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FF0000"/>
          <w:spacing w:val="-10"/>
          <w:sz w:val="72"/>
          <w:szCs w:val="72"/>
        </w:rPr>
      </w:pPr>
      <w:r>
        <w:rPr>
          <w:rFonts w:hint="eastAsia" w:ascii="宋体" w:hAnsi="宋体" w:eastAsia="宋体" w:cs="宋体"/>
          <w:b/>
          <w:bCs/>
          <w:color w:val="FF0000"/>
          <w:spacing w:val="-10"/>
          <w:sz w:val="72"/>
          <w:szCs w:val="72"/>
        </w:rPr>
        <w:t>国际制药项目管理协会</w:t>
      </w:r>
    </w:p>
    <w:p>
      <w:pPr>
        <w:pageBreakBefore w:val="0"/>
        <w:kinsoku/>
        <w:wordWrap/>
        <w:overflowPunct/>
        <w:topLinePunct w:val="0"/>
        <w:autoSpaceDE/>
        <w:autoSpaceDN/>
        <w:bidi w:val="0"/>
        <w:adjustRightInd/>
        <w:spacing w:line="500" w:lineRule="exact"/>
        <w:jc w:val="center"/>
        <w:textAlignment w:val="auto"/>
        <w:rPr>
          <w:rFonts w:hint="eastAsia" w:ascii="宋体" w:hAnsi="宋体" w:eastAsia="宋体" w:cs="宋体"/>
          <w:b/>
          <w:bCs/>
          <w:spacing w:val="-10"/>
          <w:sz w:val="28"/>
          <w:szCs w:val="28"/>
        </w:rPr>
      </w:pPr>
      <w:r>
        <w:rPr>
          <w:rFonts w:hint="eastAsia" w:ascii="宋体" w:hAnsi="宋体" w:eastAsia="宋体" w:cs="宋体"/>
          <w:b/>
          <w:bCs/>
          <w:spacing w:val="-10"/>
          <w:sz w:val="28"/>
          <w:szCs w:val="28"/>
        </w:rPr>
        <w:t>2018培字第05</w:t>
      </w:r>
      <w:r>
        <w:rPr>
          <w:rFonts w:hint="eastAsia" w:ascii="宋体" w:hAnsi="宋体" w:eastAsia="宋体" w:cs="宋体"/>
          <w:b/>
          <w:bCs/>
          <w:spacing w:val="-10"/>
          <w:sz w:val="28"/>
          <w:szCs w:val="28"/>
          <w:lang w:val="en-US" w:eastAsia="zh-CN"/>
        </w:rPr>
        <w:t>7</w:t>
      </w:r>
      <w:r>
        <w:rPr>
          <w:rFonts w:hint="eastAsia" w:ascii="宋体" w:hAnsi="宋体" w:eastAsia="宋体" w:cs="宋体"/>
          <w:b/>
          <w:bCs/>
          <w:spacing w:val="-10"/>
          <w:sz w:val="28"/>
          <w:szCs w:val="28"/>
        </w:rPr>
        <w:t>号</w:t>
      </w:r>
    </w:p>
    <w:p>
      <w:pPr>
        <w:pageBreakBefore w:val="0"/>
        <w:kinsoku/>
        <w:wordWrap/>
        <w:overflowPunct/>
        <w:topLinePunct w:val="0"/>
        <w:autoSpaceDE/>
        <w:autoSpaceDN/>
        <w:bidi w:val="0"/>
        <w:adjustRightInd/>
        <w:spacing w:line="500" w:lineRule="exact"/>
        <w:textAlignment w:val="auto"/>
        <w:rPr>
          <w:rFonts w:hint="eastAsia" w:ascii="宋体" w:hAnsi="宋体" w:eastAsia="宋体" w:cs="宋体"/>
          <w:b/>
          <w:sz w:val="28"/>
          <w:szCs w:val="28"/>
        </w:rPr>
      </w:pPr>
      <w:r>
        <w:rPr>
          <w:rFonts w:hint="eastAsia" w:ascii="宋体" w:hAnsi="宋体" w:eastAsia="宋体" w:cs="宋体"/>
          <w:b/>
          <w:bCs/>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102235</wp:posOffset>
                </wp:positionV>
                <wp:extent cx="5486400" cy="0"/>
                <wp:effectExtent l="25400" t="26035" r="38100" b="37465"/>
                <wp:wrapNone/>
                <wp:docPr id="1" name="直线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FF0000"/>
                          </a:solidFill>
                          <a:round/>
                        </a:ln>
                      </wps:spPr>
                      <wps:bodyPr/>
                    </wps:wsp>
                  </a:graphicData>
                </a:graphic>
              </wp:anchor>
            </w:drawing>
          </mc:Choice>
          <mc:Fallback>
            <w:pict>
              <v:line id="直线连接符 1" o:spid="_x0000_s1026" o:spt="20" style="position:absolute;left:0pt;margin-left:-9pt;margin-top:8.05pt;height:0pt;width:432pt;z-index:251659264;mso-width-relative:page;mso-height-relative:page;" filled="f" stroked="t" coordsize="21600,21600" o:gfxdata="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auNXtkAAAAJAQAADwAAAAAAAAABACAAAAAiAAAA&#10;ZHJzL2Rvd25yZXYueG1sUEsBAhQAFAAAAAgAh07iQJqDbl/NAQAAXQMAAA4AAAAAAAAAAQAgAAAA&#10;KAEAAGRycy9lMm9Eb2MueG1sUEsFBgAAAAAGAAYAWQEAAGcFAAAAAA==&#10;">
                <v:fill on="f" focussize="0,0"/>
                <v:stroke weight="3pt" color="#FF0000" joinstyle="round"/>
                <v:imagedata o:title=""/>
                <o:lock v:ext="edit" aspectratio="f"/>
              </v:line>
            </w:pict>
          </mc:Fallback>
        </mc:AlternateContent>
      </w:r>
    </w:p>
    <w:p>
      <w:pPr>
        <w:pStyle w:val="2"/>
        <w:pageBreakBefore w:val="0"/>
        <w:kinsoku/>
        <w:wordWrap/>
        <w:overflowPunct/>
        <w:topLinePunct w:val="0"/>
        <w:autoSpaceDE/>
        <w:autoSpaceDN/>
        <w:bidi w:val="0"/>
        <w:adjustRightInd/>
        <w:spacing w:before="60" w:after="20" w:line="50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制药行业中高效的供应链管理建立与运作策略</w:t>
      </w:r>
    </w:p>
    <w:p>
      <w:pPr>
        <w:pStyle w:val="2"/>
        <w:pageBreakBefore w:val="0"/>
        <w:kinsoku/>
        <w:wordWrap/>
        <w:overflowPunct/>
        <w:topLinePunct w:val="0"/>
        <w:autoSpaceDE/>
        <w:autoSpaceDN/>
        <w:bidi w:val="0"/>
        <w:adjustRightInd/>
        <w:spacing w:before="60" w:after="20" w:line="500" w:lineRule="exact"/>
        <w:jc w:val="center"/>
        <w:textAlignment w:val="auto"/>
        <w:rPr>
          <w:rFonts w:hint="eastAsia" w:ascii="宋体" w:hAnsi="宋体" w:eastAsia="宋体" w:cs="宋体"/>
          <w:sz w:val="36"/>
          <w:szCs w:val="36"/>
        </w:rPr>
      </w:pPr>
      <w:r>
        <w:rPr>
          <w:rFonts w:hint="eastAsia" w:ascii="宋体" w:hAnsi="宋体" w:eastAsia="宋体" w:cs="宋体"/>
          <w:sz w:val="36"/>
          <w:szCs w:val="36"/>
        </w:rPr>
        <w:t>高级研讨会</w:t>
      </w:r>
    </w:p>
    <w:p>
      <w:pPr>
        <w:keepNext w:val="0"/>
        <w:keepLines w:val="0"/>
        <w:pageBreakBefore w:val="0"/>
        <w:widowControl/>
        <w:kinsoku/>
        <w:wordWrap/>
        <w:overflowPunct/>
        <w:topLinePunct w:val="0"/>
        <w:autoSpaceDE/>
        <w:autoSpaceDN/>
        <w:bidi w:val="0"/>
        <w:adjustRightInd/>
        <w:snapToGrid/>
        <w:spacing w:before="425" w:beforeLines="100"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为加强国际制药企业同行交流，国际制药项目管理协会（IPPM）联合加拿大i</w:t>
      </w:r>
      <w:r>
        <w:rPr>
          <w:rFonts w:hint="eastAsia" w:ascii="宋体" w:hAnsi="宋体" w:eastAsia="宋体" w:cs="宋体"/>
          <w:sz w:val="28"/>
          <w:szCs w:val="28"/>
        </w:rPr>
        <w:t>EXP</w:t>
      </w:r>
      <w:r>
        <w:rPr>
          <w:rFonts w:hint="eastAsia" w:ascii="宋体" w:hAnsi="宋体" w:eastAsia="宋体" w:cs="宋体"/>
          <w:sz w:val="28"/>
          <w:szCs w:val="28"/>
        </w:rPr>
        <w:t>举办关于“制药企业中高效的供应链管理建立与运作策略”的高级研讨会。</w:t>
      </w:r>
    </w:p>
    <w:p>
      <w:pPr>
        <w:keepNext w:val="0"/>
        <w:keepLines w:val="0"/>
        <w:pageBreakBefore w:val="0"/>
        <w:kinsoku/>
        <w:wordWrap/>
        <w:overflowPunct/>
        <w:topLinePunct w:val="0"/>
        <w:autoSpaceDE/>
        <w:autoSpaceDN/>
        <w:bidi w:val="0"/>
        <w:adjustRightInd/>
        <w:spacing w:before="211" w:beforeLines="50" w:line="440" w:lineRule="exact"/>
        <w:ind w:firstLine="522"/>
        <w:textAlignment w:val="auto"/>
        <w:outlineLvl w:val="9"/>
        <w:rPr>
          <w:rFonts w:hint="eastAsia" w:ascii="宋体" w:hAnsi="宋体" w:eastAsia="宋体" w:cs="宋体"/>
          <w:sz w:val="28"/>
          <w:szCs w:val="28"/>
        </w:rPr>
      </w:pPr>
      <w:r>
        <w:rPr>
          <w:rFonts w:hint="eastAsia" w:ascii="宋体" w:hAnsi="宋体" w:eastAsia="宋体" w:cs="宋体"/>
          <w:sz w:val="28"/>
          <w:szCs w:val="28"/>
        </w:rPr>
        <w:t>企业经营目标是通过企业生产经营活动达到预期的销售额和预定的利润指数。而这个目标的达到是同企业有效的供应链管理是分不开的。供应链的有效管理对于制药企业更为重要。药物法律法规，患者的生命安全，这些需要更给供应链的管理带来新的挑战。</w:t>
      </w:r>
    </w:p>
    <w:p>
      <w:pPr>
        <w:keepNext w:val="0"/>
        <w:keepLines w:val="0"/>
        <w:pageBreakBefore w:val="0"/>
        <w:kinsoku/>
        <w:wordWrap/>
        <w:overflowPunct/>
        <w:topLinePunct w:val="0"/>
        <w:autoSpaceDE/>
        <w:autoSpaceDN/>
        <w:bidi w:val="0"/>
        <w:adjustRightInd/>
        <w:spacing w:before="211" w:beforeLines="50" w:line="440" w:lineRule="exact"/>
        <w:ind w:firstLine="522"/>
        <w:textAlignment w:val="auto"/>
        <w:outlineLvl w:val="9"/>
        <w:rPr>
          <w:rFonts w:hint="eastAsia" w:ascii="宋体" w:hAnsi="宋体" w:eastAsia="宋体" w:cs="宋体"/>
          <w:sz w:val="28"/>
          <w:szCs w:val="28"/>
        </w:rPr>
      </w:pPr>
      <w:r>
        <w:rPr>
          <w:rFonts w:hint="eastAsia" w:ascii="宋体" w:hAnsi="宋体" w:eastAsia="宋体" w:cs="宋体"/>
          <w:sz w:val="28"/>
          <w:szCs w:val="28"/>
        </w:rPr>
        <w:t>如何能按时准确的把分销商，医院，药房的订单按时准确的运送到？如何保证原料的采购，生产的安排，产品的库存量能最佳的协调好? 如何进行公司的产品需求预测？</w:t>
      </w:r>
    </w:p>
    <w:p>
      <w:pPr>
        <w:keepNext w:val="0"/>
        <w:keepLines w:val="0"/>
        <w:pageBreakBefore w:val="0"/>
        <w:kinsoku/>
        <w:wordWrap/>
        <w:overflowPunct/>
        <w:topLinePunct w:val="0"/>
        <w:autoSpaceDE/>
        <w:autoSpaceDN/>
        <w:bidi w:val="0"/>
        <w:adjustRightInd/>
        <w:spacing w:before="211" w:beforeLines="50" w:line="440" w:lineRule="exact"/>
        <w:ind w:firstLine="522"/>
        <w:textAlignment w:val="auto"/>
        <w:outlineLvl w:val="9"/>
        <w:rPr>
          <w:rFonts w:hint="eastAsia" w:ascii="宋体" w:hAnsi="宋体" w:eastAsia="宋体" w:cs="宋体"/>
          <w:sz w:val="28"/>
          <w:szCs w:val="28"/>
        </w:rPr>
      </w:pPr>
      <w:r>
        <w:rPr>
          <w:rFonts w:hint="eastAsia" w:ascii="宋体" w:hAnsi="宋体" w:eastAsia="宋体" w:cs="宋体"/>
          <w:sz w:val="28"/>
          <w:szCs w:val="28"/>
        </w:rPr>
        <w:t>这些问题的答案在于一个高效的供应链管理， 包括公司内部部门间的协调，也包括供应商，生产商，批发商之间的供应链运作的协调。</w:t>
      </w:r>
    </w:p>
    <w:p>
      <w:pPr>
        <w:keepNext w:val="0"/>
        <w:keepLines w:val="0"/>
        <w:pageBreakBefore w:val="0"/>
        <w:kinsoku/>
        <w:wordWrap/>
        <w:overflowPunct/>
        <w:topLinePunct w:val="0"/>
        <w:autoSpaceDE/>
        <w:autoSpaceDN/>
        <w:bidi w:val="0"/>
        <w:adjustRightInd/>
        <w:spacing w:before="211" w:beforeLines="50" w:line="440" w:lineRule="exact"/>
        <w:ind w:firstLine="522"/>
        <w:textAlignment w:val="auto"/>
        <w:outlineLvl w:val="9"/>
        <w:rPr>
          <w:rFonts w:hint="eastAsia" w:ascii="宋体" w:hAnsi="宋体" w:eastAsia="宋体" w:cs="宋体"/>
          <w:sz w:val="28"/>
          <w:szCs w:val="28"/>
        </w:rPr>
      </w:pPr>
      <w:r>
        <w:rPr>
          <w:rFonts w:hint="eastAsia" w:ascii="宋体" w:hAnsi="宋体" w:eastAsia="宋体" w:cs="宋体"/>
          <w:sz w:val="28"/>
          <w:szCs w:val="28"/>
        </w:rPr>
        <w:t>在这两天的交流过程中，我们一起看一下北美制药业的供应链运作体系，特别注重在我们国内制药企业可以借鉴学习的地方。</w:t>
      </w:r>
    </w:p>
    <w:p>
      <w:pPr>
        <w:keepNext w:val="0"/>
        <w:keepLines w:val="0"/>
        <w:pageBreakBefore w:val="0"/>
        <w:kinsoku/>
        <w:wordWrap/>
        <w:overflowPunct/>
        <w:topLinePunct w:val="0"/>
        <w:autoSpaceDE/>
        <w:autoSpaceDN/>
        <w:bidi w:val="0"/>
        <w:adjustRightInd/>
        <w:spacing w:before="211" w:beforeLines="50" w:line="440" w:lineRule="exact"/>
        <w:ind w:firstLine="522"/>
        <w:textAlignment w:val="auto"/>
        <w:outlineLvl w:val="9"/>
        <w:rPr>
          <w:rFonts w:hint="eastAsia" w:ascii="宋体" w:hAnsi="宋体" w:eastAsia="宋体" w:cs="宋体"/>
          <w:sz w:val="28"/>
          <w:szCs w:val="28"/>
        </w:rPr>
      </w:pPr>
      <w:r>
        <w:rPr>
          <w:rFonts w:hint="eastAsia" w:ascii="宋体" w:hAnsi="宋体" w:eastAsia="宋体" w:cs="宋体"/>
          <w:sz w:val="28"/>
          <w:szCs w:val="28"/>
        </w:rPr>
        <w:t>“Customer’s Satisfaction is our success” – 客户的满意是我们成功的标准。公司的销售业绩是我们以客户之上为目标的必然结果。建立高效的供应链管理体系会帮助公司在强手芸芸的制药领域里胜出一筹。</w:t>
      </w:r>
    </w:p>
    <w:p>
      <w:pPr>
        <w:keepNext w:val="0"/>
        <w:keepLines w:val="0"/>
        <w:pageBreakBefore w:val="0"/>
        <w:kinsoku/>
        <w:wordWrap/>
        <w:overflowPunct/>
        <w:topLinePunct w:val="0"/>
        <w:autoSpaceDE/>
        <w:autoSpaceDN/>
        <w:bidi w:val="0"/>
        <w:adjustRightInd/>
        <w:spacing w:before="211" w:beforeLines="50" w:after="211" w:afterLines="50" w:line="440" w:lineRule="exact"/>
        <w:textAlignment w:val="auto"/>
        <w:outlineLvl w:val="9"/>
        <w:rPr>
          <w:rFonts w:hint="eastAsia" w:ascii="宋体" w:hAnsi="宋体" w:eastAsia="宋体" w:cs="宋体"/>
          <w:b/>
          <w:bCs/>
          <w:sz w:val="28"/>
          <w:szCs w:val="28"/>
        </w:rPr>
      </w:pPr>
    </w:p>
    <w:p>
      <w:pPr>
        <w:keepNext w:val="0"/>
        <w:keepLines w:val="0"/>
        <w:pageBreakBefore w:val="0"/>
        <w:kinsoku/>
        <w:wordWrap/>
        <w:overflowPunct/>
        <w:topLinePunct w:val="0"/>
        <w:autoSpaceDE/>
        <w:autoSpaceDN/>
        <w:bidi w:val="0"/>
        <w:adjustRightInd/>
        <w:spacing w:before="211" w:beforeLines="50" w:after="211" w:afterLines="50" w:line="440" w:lineRule="exac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一、时间地点</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培训时间：2018年11月09日~10日</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outlineLvl w:val="9"/>
        <w:rPr>
          <w:rFonts w:hint="eastAsia" w:ascii="宋体" w:hAnsi="宋体" w:eastAsia="宋体" w:cs="宋体"/>
          <w:spacing w:val="1"/>
          <w:sz w:val="28"/>
          <w:szCs w:val="28"/>
        </w:rPr>
      </w:pPr>
      <w:r>
        <w:rPr>
          <w:rFonts w:hint="eastAsia" w:ascii="宋体" w:hAnsi="宋体" w:eastAsia="宋体" w:cs="宋体"/>
          <w:sz w:val="28"/>
          <w:szCs w:val="28"/>
        </w:rPr>
        <w:t>报到时间：2018年11月09日</w:t>
      </w:r>
      <w:r>
        <w:rPr>
          <w:rFonts w:hint="eastAsia" w:ascii="宋体" w:hAnsi="宋体" w:eastAsia="宋体" w:cs="宋体"/>
          <w:spacing w:val="1"/>
          <w:sz w:val="28"/>
          <w:szCs w:val="28"/>
        </w:rPr>
        <w:t>早上</w:t>
      </w:r>
      <w:r>
        <w:rPr>
          <w:rFonts w:hint="eastAsia" w:ascii="宋体" w:hAnsi="宋体" w:eastAsia="宋体" w:cs="宋体"/>
          <w:spacing w:val="1"/>
          <w:sz w:val="28"/>
          <w:szCs w:val="28"/>
        </w:rPr>
        <w:t>8:00~9:00</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b/>
          <w:sz w:val="28"/>
          <w:szCs w:val="28"/>
        </w:rPr>
      </w:pPr>
      <w:r>
        <w:rPr>
          <w:rFonts w:hint="eastAsia" w:ascii="宋体" w:hAnsi="宋体" w:eastAsia="宋体" w:cs="宋体"/>
          <w:sz w:val="28"/>
          <w:szCs w:val="28"/>
        </w:rPr>
        <w:t>培训地点：广州（具体地点报名后定向通知）</w:t>
      </w:r>
    </w:p>
    <w:p>
      <w:pPr>
        <w:keepNext w:val="0"/>
        <w:keepLines w:val="0"/>
        <w:pageBreakBefore w:val="0"/>
        <w:kinsoku/>
        <w:wordWrap/>
        <w:overflowPunct/>
        <w:topLinePunct w:val="0"/>
        <w:autoSpaceDE/>
        <w:autoSpaceDN/>
        <w:bidi w:val="0"/>
        <w:adjustRightInd/>
        <w:spacing w:before="211" w:beforeLines="50" w:after="211" w:afterLines="50" w:line="440" w:lineRule="exact"/>
        <w:textAlignment w:val="auto"/>
        <w:outlineLvl w:val="9"/>
        <w:rPr>
          <w:rFonts w:hint="eastAsia" w:ascii="宋体" w:hAnsi="宋体" w:eastAsia="宋体" w:cs="宋体"/>
          <w:b/>
          <w:sz w:val="28"/>
          <w:szCs w:val="28"/>
        </w:rPr>
      </w:pPr>
      <w:r>
        <w:rPr>
          <w:rFonts w:hint="eastAsia" w:ascii="宋体" w:hAnsi="宋体" w:eastAsia="宋体" w:cs="宋体"/>
          <w:b/>
          <w:sz w:val="28"/>
          <w:szCs w:val="28"/>
        </w:rPr>
        <w:t>二、组织单位</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主办单位：IPPM、i</w:t>
      </w:r>
      <w:r>
        <w:rPr>
          <w:rFonts w:hint="eastAsia" w:ascii="宋体" w:hAnsi="宋体" w:eastAsia="宋体" w:cs="宋体"/>
          <w:sz w:val="28"/>
          <w:szCs w:val="28"/>
        </w:rPr>
        <w:t>EXP</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承办单位：天津凯博思科技有限公司</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协办单位：艺药企业管理（上海）有限公司</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媒体支持：蒲公英、药文网、药搭、巍信</w:t>
      </w:r>
    </w:p>
    <w:p>
      <w:pPr>
        <w:keepNext w:val="0"/>
        <w:keepLines w:val="0"/>
        <w:pageBreakBefore w:val="0"/>
        <w:kinsoku/>
        <w:wordWrap/>
        <w:overflowPunct/>
        <w:topLinePunct w:val="0"/>
        <w:autoSpaceDE/>
        <w:autoSpaceDN/>
        <w:bidi w:val="0"/>
        <w:adjustRightInd/>
        <w:spacing w:before="211" w:beforeLines="50" w:after="211" w:afterLines="50" w:line="440" w:lineRule="exac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三、课程内容</w:t>
      </w:r>
    </w:p>
    <w:p>
      <w:pPr>
        <w:keepNext w:val="0"/>
        <w:keepLines w:val="0"/>
        <w:pageBreakBefore w:val="0"/>
        <w:widowControl/>
        <w:kinsoku/>
        <w:wordWrap/>
        <w:overflowPunct/>
        <w:topLinePunct w:val="0"/>
        <w:autoSpaceDE/>
        <w:autoSpaceDN/>
        <w:bidi w:val="0"/>
        <w:adjustRightInd/>
        <w:snapToGrid/>
        <w:spacing w:line="440" w:lineRule="exact"/>
        <w:ind w:firstLine="281" w:firstLineChars="100"/>
        <w:jc w:val="both"/>
        <w:textAlignment w:val="auto"/>
        <w:outlineLvl w:val="9"/>
        <w:rPr>
          <w:rFonts w:hint="eastAsia" w:ascii="宋体" w:hAnsi="宋体" w:cs="宋体"/>
          <w:b/>
          <w:sz w:val="28"/>
          <w:szCs w:val="28"/>
          <w:lang w:val="en-US" w:eastAsia="zh-CN"/>
        </w:rPr>
      </w:pPr>
      <w:r>
        <w:rPr>
          <w:rFonts w:hint="eastAsia" w:ascii="宋体" w:hAnsi="宋体" w:eastAsia="宋体" w:cs="宋体"/>
          <w:b/>
          <w:sz w:val="28"/>
          <w:szCs w:val="28"/>
        </w:rPr>
        <w:t>第一天</w:t>
      </w:r>
      <w:r>
        <w:rPr>
          <w:rFonts w:hint="eastAsia" w:ascii="宋体" w:hAnsi="宋体" w:cs="宋体"/>
          <w:b/>
          <w:sz w:val="28"/>
          <w:szCs w:val="28"/>
          <w:lang w:val="en-US" w:eastAsia="zh-CN"/>
        </w:rPr>
        <w:t xml:space="preserve"> </w:t>
      </w:r>
      <w:r>
        <w:rPr>
          <w:rFonts w:hint="eastAsia" w:ascii="宋体" w:hAnsi="宋体" w:eastAsia="宋体" w:cs="宋体"/>
          <w:b/>
          <w:sz w:val="28"/>
          <w:szCs w:val="28"/>
        </w:rPr>
        <w:t>上午</w:t>
      </w:r>
      <w:r>
        <w:rPr>
          <w:rFonts w:hint="eastAsia" w:ascii="宋体" w:hAnsi="宋体" w:cs="宋体"/>
          <w:b/>
          <w:sz w:val="28"/>
          <w:szCs w:val="28"/>
          <w:lang w:val="en-US" w:eastAsia="zh-CN"/>
        </w:rPr>
        <w:t xml:space="preserve">  9:00 - 12:00</w:t>
      </w:r>
    </w:p>
    <w:p>
      <w:pPr>
        <w:keepNext w:val="0"/>
        <w:keepLines w:val="0"/>
        <w:pageBreakBefore w:val="0"/>
        <w:widowControl/>
        <w:kinsoku/>
        <w:wordWrap/>
        <w:overflowPunct/>
        <w:topLinePunct w:val="0"/>
        <w:autoSpaceDE/>
        <w:autoSpaceDN/>
        <w:bidi w:val="0"/>
        <w:adjustRightInd/>
        <w:snapToGrid/>
        <w:spacing w:line="440" w:lineRule="exact"/>
        <w:ind w:firstLine="281" w:firstLineChars="100"/>
        <w:jc w:val="both"/>
        <w:textAlignment w:val="auto"/>
        <w:outlineLvl w:val="9"/>
        <w:rPr>
          <w:rFonts w:hint="eastAsia" w:ascii="宋体" w:hAnsi="宋体" w:eastAsia="宋体" w:cs="宋体"/>
          <w:b/>
          <w:sz w:val="28"/>
          <w:szCs w:val="28"/>
        </w:rPr>
      </w:pPr>
      <w:r>
        <w:rPr>
          <w:rFonts w:hint="eastAsia" w:ascii="宋体" w:hAnsi="宋体" w:cs="宋体"/>
          <w:b/>
          <w:sz w:val="28"/>
          <w:szCs w:val="28"/>
          <w:lang w:eastAsia="zh-CN"/>
        </w:rPr>
        <w:t>课题</w:t>
      </w:r>
      <w:r>
        <w:rPr>
          <w:rFonts w:hint="eastAsia" w:ascii="宋体" w:hAnsi="宋体" w:eastAsia="宋体" w:cs="宋体"/>
          <w:b/>
          <w:sz w:val="28"/>
          <w:szCs w:val="28"/>
        </w:rPr>
        <w:t>一</w:t>
      </w:r>
      <w:r>
        <w:rPr>
          <w:rFonts w:hint="eastAsia" w:ascii="宋体" w:hAnsi="宋体" w:cs="宋体"/>
          <w:b/>
          <w:sz w:val="28"/>
          <w:szCs w:val="28"/>
          <w:lang w:eastAsia="zh-CN"/>
        </w:rPr>
        <w:t>：</w:t>
      </w:r>
      <w:r>
        <w:rPr>
          <w:rFonts w:hint="eastAsia" w:ascii="宋体" w:hAnsi="宋体" w:eastAsia="宋体" w:cs="宋体"/>
          <w:b/>
          <w:sz w:val="28"/>
          <w:szCs w:val="28"/>
        </w:rPr>
        <w:t xml:space="preserve"> “供应链管理基本介绍”</w:t>
      </w:r>
    </w:p>
    <w:p>
      <w:pPr>
        <w:keepNext w:val="0"/>
        <w:keepLines w:val="0"/>
        <w:pageBreakBefore w:val="0"/>
        <w:widowControl/>
        <w:numPr>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1、</w:t>
      </w:r>
      <w:r>
        <w:rPr>
          <w:rFonts w:hint="eastAsia" w:ascii="宋体" w:hAnsi="宋体" w:eastAsia="宋体" w:cs="宋体"/>
          <w:b w:val="0"/>
          <w:bCs/>
          <w:sz w:val="28"/>
          <w:szCs w:val="28"/>
        </w:rPr>
        <w:t>供应链主要环节和流程；</w:t>
      </w:r>
    </w:p>
    <w:p>
      <w:pPr>
        <w:keepNext w:val="0"/>
        <w:keepLines w:val="0"/>
        <w:pageBreakBefore w:val="0"/>
        <w:widowControl/>
        <w:numPr>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2、</w:t>
      </w:r>
      <w:r>
        <w:rPr>
          <w:rFonts w:hint="eastAsia" w:ascii="宋体" w:hAnsi="宋体" w:eastAsia="宋体" w:cs="宋体"/>
          <w:b w:val="0"/>
          <w:bCs/>
          <w:sz w:val="28"/>
          <w:szCs w:val="28"/>
        </w:rPr>
        <w:t>公司发展策略与供应链管理策略的对接；</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3、</w:t>
      </w:r>
      <w:r>
        <w:rPr>
          <w:rFonts w:hint="eastAsia" w:ascii="宋体" w:hAnsi="宋体" w:eastAsia="宋体" w:cs="宋体"/>
          <w:b w:val="0"/>
          <w:bCs/>
          <w:sz w:val="28"/>
          <w:szCs w:val="28"/>
        </w:rPr>
        <w:t>供应链管理的重要因素；</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4、</w:t>
      </w:r>
      <w:r>
        <w:rPr>
          <w:rFonts w:hint="eastAsia" w:ascii="宋体" w:hAnsi="宋体" w:eastAsia="宋体" w:cs="宋体"/>
          <w:b w:val="0"/>
          <w:bCs/>
          <w:sz w:val="28"/>
          <w:szCs w:val="28"/>
        </w:rPr>
        <w:t>如何持续改善供应链的运作。</w:t>
      </w:r>
    </w:p>
    <w:p>
      <w:pPr>
        <w:keepNext w:val="0"/>
        <w:keepLines w:val="0"/>
        <w:pageBreakBefore w:val="0"/>
        <w:widowControl/>
        <w:kinsoku/>
        <w:wordWrap/>
        <w:overflowPunct/>
        <w:topLinePunct w:val="0"/>
        <w:autoSpaceDE/>
        <w:autoSpaceDN/>
        <w:bidi w:val="0"/>
        <w:adjustRightInd/>
        <w:snapToGrid/>
        <w:spacing w:before="213" w:beforeLines="50" w:line="440" w:lineRule="exact"/>
        <w:ind w:firstLine="281" w:firstLineChars="100"/>
        <w:jc w:val="left"/>
        <w:textAlignment w:val="auto"/>
        <w:outlineLvl w:val="9"/>
        <w:rPr>
          <w:rFonts w:hint="eastAsia" w:ascii="宋体" w:hAnsi="宋体" w:eastAsia="宋体" w:cs="宋体"/>
          <w:b/>
          <w:sz w:val="28"/>
          <w:szCs w:val="28"/>
          <w:lang w:val="en-US" w:eastAsia="zh-CN"/>
        </w:rPr>
      </w:pPr>
      <w:r>
        <w:rPr>
          <w:rFonts w:hint="eastAsia" w:ascii="宋体" w:hAnsi="宋体" w:eastAsia="宋体" w:cs="宋体"/>
          <w:b/>
          <w:sz w:val="28"/>
          <w:szCs w:val="28"/>
        </w:rPr>
        <w:t>第一天</w:t>
      </w:r>
      <w:r>
        <w:rPr>
          <w:rFonts w:hint="eastAsia" w:ascii="宋体" w:hAnsi="宋体" w:cs="宋体"/>
          <w:b/>
          <w:sz w:val="28"/>
          <w:szCs w:val="28"/>
          <w:lang w:val="en-US" w:eastAsia="zh-CN"/>
        </w:rPr>
        <w:t xml:space="preserve"> </w:t>
      </w:r>
      <w:r>
        <w:rPr>
          <w:rFonts w:hint="eastAsia" w:ascii="宋体" w:hAnsi="宋体" w:eastAsia="宋体" w:cs="宋体"/>
          <w:b/>
          <w:sz w:val="28"/>
          <w:szCs w:val="28"/>
        </w:rPr>
        <w:t>下午</w:t>
      </w:r>
      <w:r>
        <w:rPr>
          <w:rFonts w:hint="eastAsia" w:ascii="宋体" w:hAnsi="宋体" w:cs="宋体"/>
          <w:b/>
          <w:sz w:val="28"/>
          <w:szCs w:val="28"/>
          <w:lang w:val="en-US" w:eastAsia="zh-CN"/>
        </w:rPr>
        <w:t xml:space="preserve"> 13:30 - 17:00</w:t>
      </w:r>
    </w:p>
    <w:p>
      <w:pPr>
        <w:keepNext w:val="0"/>
        <w:keepLines w:val="0"/>
        <w:pageBreakBefore w:val="0"/>
        <w:widowControl/>
        <w:kinsoku/>
        <w:wordWrap/>
        <w:overflowPunct/>
        <w:topLinePunct w:val="0"/>
        <w:autoSpaceDE/>
        <w:autoSpaceDN/>
        <w:bidi w:val="0"/>
        <w:adjustRightInd/>
        <w:snapToGrid/>
        <w:spacing w:line="440" w:lineRule="exact"/>
        <w:ind w:firstLine="281" w:firstLineChars="100"/>
        <w:jc w:val="left"/>
        <w:textAlignment w:val="auto"/>
        <w:outlineLvl w:val="9"/>
        <w:rPr>
          <w:rFonts w:hint="eastAsia" w:ascii="宋体" w:hAnsi="宋体" w:eastAsia="宋体" w:cs="宋体"/>
          <w:b/>
          <w:bCs w:val="0"/>
          <w:sz w:val="28"/>
          <w:szCs w:val="28"/>
        </w:rPr>
      </w:pPr>
      <w:r>
        <w:rPr>
          <w:rFonts w:hint="eastAsia" w:ascii="宋体" w:hAnsi="宋体" w:eastAsia="宋体" w:cs="宋体"/>
          <w:b/>
          <w:bCs w:val="0"/>
          <w:sz w:val="28"/>
          <w:szCs w:val="28"/>
        </w:rPr>
        <w:t>课题二</w:t>
      </w:r>
      <w:r>
        <w:rPr>
          <w:rFonts w:hint="eastAsia" w:ascii="宋体" w:hAnsi="宋体" w:cs="宋体"/>
          <w:b/>
          <w:bCs w:val="0"/>
          <w:sz w:val="28"/>
          <w:szCs w:val="28"/>
          <w:lang w:eastAsia="zh-CN"/>
        </w:rPr>
        <w:t>：</w:t>
      </w:r>
      <w:r>
        <w:rPr>
          <w:rFonts w:hint="eastAsia" w:ascii="宋体" w:hAnsi="宋体" w:eastAsia="宋体" w:cs="宋体"/>
          <w:b/>
          <w:bCs w:val="0"/>
          <w:sz w:val="28"/>
          <w:szCs w:val="28"/>
        </w:rPr>
        <w:t>“建立有竞争力的供应链运作，规划和物流配送体系？</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1、</w:t>
      </w:r>
      <w:r>
        <w:rPr>
          <w:rFonts w:hint="eastAsia" w:ascii="宋体" w:hAnsi="宋体" w:eastAsia="宋体" w:cs="宋体"/>
          <w:b w:val="0"/>
          <w:bCs/>
          <w:sz w:val="28"/>
          <w:szCs w:val="28"/>
        </w:rPr>
        <w:t>如何进行需求预测？</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2、</w:t>
      </w:r>
      <w:r>
        <w:rPr>
          <w:rFonts w:hint="eastAsia" w:ascii="宋体" w:hAnsi="宋体" w:eastAsia="宋体" w:cs="宋体"/>
          <w:b w:val="0"/>
          <w:bCs/>
          <w:sz w:val="28"/>
          <w:szCs w:val="28"/>
        </w:rPr>
        <w:t>如何在产品开发阶段做好规划？</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3、</w:t>
      </w:r>
      <w:r>
        <w:rPr>
          <w:rFonts w:hint="eastAsia" w:ascii="宋体" w:hAnsi="宋体" w:eastAsia="宋体" w:cs="宋体"/>
          <w:b w:val="0"/>
          <w:bCs/>
          <w:sz w:val="28"/>
          <w:szCs w:val="28"/>
        </w:rPr>
        <w:t>如何通过生产规划和控制配合供应链的运作？</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4、</w:t>
      </w:r>
      <w:r>
        <w:rPr>
          <w:rFonts w:hint="eastAsia" w:ascii="宋体" w:hAnsi="宋体" w:eastAsia="宋体" w:cs="宋体"/>
          <w:b w:val="0"/>
          <w:bCs/>
          <w:sz w:val="28"/>
          <w:szCs w:val="28"/>
        </w:rPr>
        <w:t>建立稳固的物流配送体系</w:t>
      </w:r>
    </w:p>
    <w:p>
      <w:pPr>
        <w:keepNext w:val="0"/>
        <w:keepLines w:val="0"/>
        <w:pageBreakBefore w:val="0"/>
        <w:widowControl/>
        <w:kinsoku/>
        <w:wordWrap/>
        <w:overflowPunct/>
        <w:topLinePunct w:val="0"/>
        <w:autoSpaceDE/>
        <w:autoSpaceDN/>
        <w:bidi w:val="0"/>
        <w:adjustRightInd/>
        <w:snapToGrid/>
        <w:spacing w:before="213" w:beforeLines="50" w:line="440" w:lineRule="exact"/>
        <w:ind w:firstLine="281" w:firstLineChars="100"/>
        <w:jc w:val="both"/>
        <w:textAlignment w:val="auto"/>
        <w:outlineLvl w:val="9"/>
        <w:rPr>
          <w:rFonts w:hint="eastAsia" w:ascii="宋体" w:hAnsi="宋体" w:eastAsia="宋体" w:cs="宋体"/>
          <w:b/>
          <w:sz w:val="28"/>
          <w:szCs w:val="28"/>
        </w:rPr>
      </w:pPr>
      <w:r>
        <w:rPr>
          <w:rFonts w:hint="eastAsia" w:ascii="宋体" w:hAnsi="宋体" w:eastAsia="宋体" w:cs="宋体"/>
          <w:b/>
          <w:sz w:val="28"/>
          <w:szCs w:val="28"/>
        </w:rPr>
        <w:t>第二天</w:t>
      </w:r>
      <w:r>
        <w:rPr>
          <w:rFonts w:hint="eastAsia" w:ascii="宋体" w:hAnsi="宋体" w:cs="宋体"/>
          <w:b/>
          <w:sz w:val="28"/>
          <w:szCs w:val="28"/>
          <w:lang w:val="en-US" w:eastAsia="zh-CN"/>
        </w:rPr>
        <w:t xml:space="preserve"> </w:t>
      </w:r>
      <w:r>
        <w:rPr>
          <w:rFonts w:hint="eastAsia" w:ascii="宋体" w:hAnsi="宋体" w:eastAsia="宋体" w:cs="宋体"/>
          <w:b/>
          <w:sz w:val="28"/>
          <w:szCs w:val="28"/>
        </w:rPr>
        <w:t>上午</w:t>
      </w:r>
      <w:r>
        <w:rPr>
          <w:rFonts w:hint="eastAsia" w:ascii="宋体" w:hAnsi="宋体" w:cs="宋体"/>
          <w:b/>
          <w:sz w:val="28"/>
          <w:szCs w:val="28"/>
          <w:lang w:val="en-US" w:eastAsia="zh-CN"/>
        </w:rPr>
        <w:t xml:space="preserve">  9:00 - 12:00</w:t>
      </w:r>
    </w:p>
    <w:p>
      <w:pPr>
        <w:keepNext w:val="0"/>
        <w:keepLines w:val="0"/>
        <w:pageBreakBefore w:val="0"/>
        <w:widowControl/>
        <w:kinsoku/>
        <w:wordWrap/>
        <w:overflowPunct/>
        <w:topLinePunct w:val="0"/>
        <w:autoSpaceDE/>
        <w:autoSpaceDN/>
        <w:bidi w:val="0"/>
        <w:adjustRightInd/>
        <w:snapToGrid/>
        <w:spacing w:line="440" w:lineRule="exact"/>
        <w:ind w:firstLine="281" w:firstLineChars="100"/>
        <w:jc w:val="left"/>
        <w:textAlignment w:val="auto"/>
        <w:outlineLvl w:val="9"/>
        <w:rPr>
          <w:rFonts w:hint="eastAsia" w:ascii="宋体" w:hAnsi="宋体" w:eastAsia="宋体" w:cs="宋体"/>
          <w:b/>
          <w:sz w:val="28"/>
          <w:szCs w:val="28"/>
        </w:rPr>
      </w:pPr>
      <w:r>
        <w:rPr>
          <w:rFonts w:hint="eastAsia" w:ascii="宋体" w:hAnsi="宋体" w:eastAsia="宋体" w:cs="宋体"/>
          <w:b/>
          <w:sz w:val="28"/>
          <w:szCs w:val="28"/>
        </w:rPr>
        <w:t>课题三</w:t>
      </w:r>
      <w:r>
        <w:rPr>
          <w:rFonts w:hint="eastAsia" w:ascii="宋体" w:hAnsi="宋体" w:cs="宋体"/>
          <w:b/>
          <w:sz w:val="28"/>
          <w:szCs w:val="28"/>
          <w:lang w:eastAsia="zh-CN"/>
        </w:rPr>
        <w:t>：</w:t>
      </w:r>
      <w:r>
        <w:rPr>
          <w:rFonts w:hint="eastAsia" w:ascii="宋体" w:hAnsi="宋体" w:eastAsia="宋体" w:cs="宋体"/>
          <w:b/>
          <w:sz w:val="28"/>
          <w:szCs w:val="28"/>
        </w:rPr>
        <w:t>“有效的管理同原料供应商和终端用户的伙伴关系”</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1、</w:t>
      </w:r>
      <w:r>
        <w:rPr>
          <w:rFonts w:hint="eastAsia" w:ascii="宋体" w:hAnsi="宋体" w:eastAsia="宋体" w:cs="宋体"/>
          <w:b w:val="0"/>
          <w:bCs/>
          <w:sz w:val="28"/>
          <w:szCs w:val="28"/>
        </w:rPr>
        <w:t>伙伴关系的建立在供应链管理中的重要性；</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2、</w:t>
      </w:r>
      <w:r>
        <w:rPr>
          <w:rFonts w:hint="eastAsia" w:ascii="宋体" w:hAnsi="宋体" w:eastAsia="宋体" w:cs="宋体"/>
          <w:b w:val="0"/>
          <w:bCs/>
          <w:sz w:val="28"/>
          <w:szCs w:val="28"/>
        </w:rPr>
        <w:t>同终端客户建立稳固的伙伴关系；</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3、</w:t>
      </w:r>
      <w:r>
        <w:rPr>
          <w:rFonts w:hint="eastAsia" w:ascii="宋体" w:hAnsi="宋体" w:eastAsia="宋体" w:cs="宋体"/>
          <w:b w:val="0"/>
          <w:bCs/>
          <w:sz w:val="28"/>
          <w:szCs w:val="28"/>
        </w:rPr>
        <w:t>同供应商建立持久的供求关系；</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eastAsia="宋体" w:cs="宋体"/>
          <w:b w:val="0"/>
          <w:bCs/>
          <w:sz w:val="28"/>
          <w:szCs w:val="28"/>
        </w:rPr>
      </w:pPr>
      <w:r>
        <w:rPr>
          <w:rFonts w:hint="eastAsia" w:ascii="宋体" w:hAnsi="宋体" w:cs="宋体"/>
          <w:b w:val="0"/>
          <w:bCs/>
          <w:sz w:val="28"/>
          <w:szCs w:val="28"/>
          <w:lang w:val="en-US" w:eastAsia="zh-CN"/>
        </w:rPr>
        <w:t>4、</w:t>
      </w:r>
      <w:r>
        <w:rPr>
          <w:rFonts w:hint="eastAsia" w:ascii="宋体" w:hAnsi="宋体" w:eastAsia="宋体" w:cs="宋体"/>
          <w:b w:val="0"/>
          <w:bCs/>
          <w:sz w:val="28"/>
          <w:szCs w:val="28"/>
        </w:rPr>
        <w:t xml:space="preserve">如何整合从原料供货到产品配送的供应链系统 </w:t>
      </w:r>
    </w:p>
    <w:p>
      <w:pPr>
        <w:keepNext w:val="0"/>
        <w:keepLines w:val="0"/>
        <w:pageBreakBefore w:val="0"/>
        <w:kinsoku/>
        <w:wordWrap/>
        <w:overflowPunct/>
        <w:topLinePunct w:val="0"/>
        <w:autoSpaceDE/>
        <w:autoSpaceDN/>
        <w:bidi w:val="0"/>
        <w:adjustRightInd/>
        <w:spacing w:before="211" w:beforeLines="50" w:after="211" w:afterLines="50" w:line="440" w:lineRule="exact"/>
        <w:textAlignment w:val="auto"/>
        <w:outlineLvl w:val="9"/>
        <w:rPr>
          <w:rFonts w:hint="eastAsia" w:ascii="宋体" w:hAnsi="宋体" w:eastAsia="宋体" w:cs="宋体"/>
          <w:b/>
          <w:sz w:val="28"/>
          <w:szCs w:val="28"/>
        </w:rPr>
      </w:pPr>
      <w:r>
        <w:rPr>
          <w:rFonts w:hint="eastAsia" w:ascii="宋体" w:hAnsi="宋体" w:eastAsia="宋体" w:cs="宋体"/>
          <w:b/>
          <w:sz w:val="28"/>
          <w:szCs w:val="28"/>
        </w:rPr>
        <w:t>四、讲师介绍：</w:t>
      </w:r>
    </w:p>
    <w:p>
      <w:pPr>
        <w:keepNext w:val="0"/>
        <w:keepLines w:val="0"/>
        <w:pageBreakBefore w:val="0"/>
        <w:kinsoku/>
        <w:wordWrap/>
        <w:overflowPunct/>
        <w:topLinePunct w:val="0"/>
        <w:autoSpaceDE/>
        <w:autoSpaceDN/>
        <w:bidi w:val="0"/>
        <w:adjustRightInd/>
        <w:spacing w:line="440" w:lineRule="exact"/>
        <w:ind w:left="837" w:leftChars="232" w:hanging="280" w:hangingChars="100"/>
        <w:textAlignment w:val="auto"/>
        <w:outlineLvl w:val="9"/>
        <w:rPr>
          <w:rFonts w:hint="eastAsia" w:ascii="宋体" w:hAnsi="宋体" w:eastAsia="宋体" w:cs="宋体"/>
          <w:sz w:val="28"/>
          <w:szCs w:val="28"/>
        </w:rPr>
      </w:pPr>
      <w:r>
        <w:rPr>
          <w:rFonts w:hint="eastAsia" w:ascii="宋体" w:hAnsi="宋体" w:eastAsia="宋体" w:cs="宋体"/>
          <w:sz w:val="28"/>
          <w:szCs w:val="28"/>
        </w:rPr>
        <w:t>David C</w:t>
      </w:r>
      <w:r>
        <w:rPr>
          <w:rFonts w:hint="eastAsia" w:ascii="宋体" w:hAnsi="宋体" w:eastAsia="宋体" w:cs="宋体"/>
          <w:sz w:val="28"/>
          <w:szCs w:val="28"/>
        </w:rPr>
        <w:t>hen</w:t>
      </w:r>
      <w:r>
        <w:rPr>
          <w:rFonts w:hint="eastAsia" w:ascii="宋体" w:hAnsi="宋体" w:eastAsia="宋体" w:cs="宋体"/>
          <w:b/>
          <w:bCs/>
          <w:sz w:val="28"/>
          <w:szCs w:val="28"/>
        </w:rPr>
        <w:t>：</w:t>
      </w:r>
      <w:r>
        <w:rPr>
          <w:rFonts w:hint="eastAsia" w:ascii="宋体" w:hAnsi="宋体" w:eastAsia="宋体" w:cs="宋体"/>
          <w:sz w:val="28"/>
          <w:szCs w:val="28"/>
        </w:rPr>
        <w:t>加拿大iEXP公司的创始人，首席执行官 (CEO)。</w:t>
      </w:r>
    </w:p>
    <w:p>
      <w:pPr>
        <w:keepNext w:val="0"/>
        <w:keepLines w:val="0"/>
        <w:pageBreakBefore w:val="0"/>
        <w:kinsoku/>
        <w:wordWrap/>
        <w:overflowPunct/>
        <w:topLinePunct w:val="0"/>
        <w:autoSpaceDE/>
        <w:autoSpaceDN/>
        <w:bidi w:val="0"/>
        <w:adjustRightInd/>
        <w:spacing w:before="211" w:beforeLines="50" w:line="440" w:lineRule="exact"/>
        <w:ind w:firstLine="560" w:firstLineChars="200"/>
        <w:textAlignment w:val="auto"/>
        <w:outlineLvl w:val="9"/>
        <w:rPr>
          <w:rFonts w:hint="eastAsia" w:ascii="宋体" w:hAnsi="宋体" w:eastAsia="宋体" w:cs="宋体"/>
          <w:b/>
          <w:sz w:val="28"/>
          <w:szCs w:val="28"/>
        </w:rPr>
      </w:pPr>
      <w:r>
        <w:rPr>
          <w:rFonts w:hint="eastAsia" w:ascii="宋体" w:hAnsi="宋体" w:eastAsia="宋体" w:cs="宋体"/>
          <w:sz w:val="28"/>
          <w:szCs w:val="28"/>
        </w:rPr>
        <w:t>1991年于北京大学获得化学本科学位，并在加拿大于1993年获得Dalhousie University化学硕士学位。David 持有全球认可的项目管理认证 (PMP)，物流师认证 （CSCP）,以及企业管理的 Six Sigma Black Belt认证。有20多年的北美药品制造，采购，批发，零售，物流链管理，商务拓展，以及企业运作管理的经验。</w:t>
      </w:r>
    </w:p>
    <w:p>
      <w:pPr>
        <w:keepNext w:val="0"/>
        <w:keepLines w:val="0"/>
        <w:pageBreakBefore w:val="0"/>
        <w:kinsoku/>
        <w:wordWrap/>
        <w:overflowPunct/>
        <w:topLinePunct w:val="0"/>
        <w:autoSpaceDE/>
        <w:autoSpaceDN/>
        <w:bidi w:val="0"/>
        <w:adjustRightInd/>
        <w:spacing w:before="211" w:beforeLines="50"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David曾担任加拿大多个制药公司的高级项目经理，物流部的高级经理，负责公司药物的投产，营销以及日常管理工作。这些公司包括加拿大第二大仿制药公司TEVA,和加拿大最大特药公司Biovail。也曾任加拿大最大连锁药物零售商Rexall/PharmaPlus 的物流采购高级经理，负责为加拿大1,600多分店筛选，采购原研药和仿制药。在Concordia Pharmaceutical Inc 工作期间，David担任公司新药特药在美洲区的物流链管理以及市场支持总监。</w:t>
      </w:r>
    </w:p>
    <w:p>
      <w:pPr>
        <w:keepNext w:val="0"/>
        <w:keepLines w:val="0"/>
        <w:pageBreakBefore w:val="0"/>
        <w:kinsoku/>
        <w:wordWrap/>
        <w:overflowPunct/>
        <w:topLinePunct w:val="0"/>
        <w:autoSpaceDE/>
        <w:autoSpaceDN/>
        <w:bidi w:val="0"/>
        <w:adjustRightInd/>
        <w:spacing w:before="211" w:beforeLines="50" w:after="211" w:afterLines="50" w:line="440" w:lineRule="exact"/>
        <w:textAlignment w:val="auto"/>
        <w:outlineLvl w:val="9"/>
        <w:rPr>
          <w:rFonts w:hint="eastAsia" w:ascii="宋体" w:hAnsi="宋体" w:eastAsia="宋体" w:cs="宋体"/>
          <w:b/>
          <w:sz w:val="28"/>
          <w:szCs w:val="28"/>
        </w:rPr>
      </w:pPr>
      <w:r>
        <w:rPr>
          <w:rFonts w:hint="eastAsia" w:ascii="宋体" w:hAnsi="宋体" w:eastAsia="宋体" w:cs="宋体"/>
          <w:b/>
          <w:sz w:val="28"/>
          <w:szCs w:val="28"/>
        </w:rPr>
        <w:t>五、会议报名：</w:t>
      </w:r>
    </w:p>
    <w:p>
      <w:pPr>
        <w:pStyle w:val="10"/>
        <w:keepNext w:val="0"/>
        <w:keepLines w:val="0"/>
        <w:pageBreakBefore w:val="0"/>
        <w:widowControl/>
        <w:kinsoku/>
        <w:wordWrap/>
        <w:overflowPunct/>
        <w:topLinePunct w:val="0"/>
        <w:autoSpaceDE/>
        <w:autoSpaceDN/>
        <w:bidi w:val="0"/>
        <w:adjustRightInd/>
        <w:snapToGrid/>
        <w:spacing w:before="213" w:beforeLines="50" w:after="213" w:afterLines="50" w:line="440" w:lineRule="exact"/>
        <w:ind w:firstLine="281" w:firstLineChars="100"/>
        <w:textAlignment w:val="auto"/>
        <w:outlineLvl w:val="9"/>
        <w:rPr>
          <w:rFonts w:hint="eastAsia" w:ascii="宋体" w:hAnsi="宋体" w:eastAsia="宋体" w:cs="宋体"/>
          <w:sz w:val="28"/>
          <w:szCs w:val="28"/>
        </w:rPr>
      </w:pPr>
      <w:r>
        <w:rPr>
          <w:rFonts w:hint="eastAsia" w:ascii="宋体" w:hAnsi="宋体" w:eastAsia="宋体" w:cs="宋体"/>
          <w:b/>
          <w:bCs/>
          <w:sz w:val="28"/>
          <w:szCs w:val="28"/>
        </w:rPr>
        <w:t>1、报名：名额有限，额满为止！</w:t>
      </w:r>
    </w:p>
    <w:p>
      <w:pPr>
        <w:pStyle w:val="10"/>
        <w:keepNext w:val="0"/>
        <w:keepLines w:val="0"/>
        <w:pageBreakBefore w:val="0"/>
        <w:kinsoku/>
        <w:wordWrap/>
        <w:overflowPunct/>
        <w:topLinePunct w:val="0"/>
        <w:autoSpaceDE/>
        <w:autoSpaceDN/>
        <w:bidi w:val="0"/>
        <w:adjustRightInd/>
        <w:spacing w:line="440" w:lineRule="exact"/>
        <w:ind w:firstLine="556" w:firstLineChars="200"/>
        <w:textAlignment w:val="auto"/>
        <w:outlineLvl w:val="9"/>
        <w:rPr>
          <w:rFonts w:hint="eastAsia" w:ascii="宋体" w:hAnsi="宋体" w:eastAsia="宋体" w:cs="宋体"/>
          <w:sz w:val="28"/>
          <w:szCs w:val="28"/>
          <w:shd w:val="clear" w:color="auto" w:fill="FFFFFF"/>
        </w:rPr>
      </w:pPr>
      <w:r>
        <w:rPr>
          <w:rFonts w:hint="eastAsia" w:ascii="宋体" w:hAnsi="宋体" w:eastAsia="宋体" w:cs="宋体"/>
          <w:bCs/>
          <w:spacing w:val="-1"/>
          <w:sz w:val="28"/>
          <w:szCs w:val="28"/>
        </w:rPr>
        <w:t>1.1</w:t>
      </w:r>
      <w:r>
        <w:rPr>
          <w:rFonts w:hint="eastAsia" w:ascii="宋体" w:hAnsi="宋体" w:eastAsia="宋体" w:cs="宋体"/>
          <w:b/>
          <w:sz w:val="28"/>
          <w:szCs w:val="28"/>
          <w:shd w:val="clear" w:color="auto" w:fill="FFFFFF"/>
        </w:rPr>
        <w:t>移动端</w:t>
      </w:r>
      <w:r>
        <w:rPr>
          <w:rFonts w:hint="eastAsia" w:ascii="宋体" w:hAnsi="宋体" w:eastAsia="宋体" w:cs="宋体"/>
          <w:sz w:val="28"/>
          <w:szCs w:val="28"/>
          <w:shd w:val="clear" w:color="auto" w:fill="FFFFFF"/>
        </w:rPr>
        <w:t>直接扫描/识别下方二维码即可在线报名：</w:t>
      </w:r>
    </w:p>
    <w:p>
      <w:pPr>
        <w:pStyle w:val="10"/>
        <w:keepNext w:val="0"/>
        <w:keepLines w:val="0"/>
        <w:pageBreakBefore w:val="0"/>
        <w:widowControl/>
        <w:kinsoku/>
        <w:wordWrap/>
        <w:overflowPunct/>
        <w:topLinePunct w:val="0"/>
        <w:autoSpaceDE/>
        <w:autoSpaceDN/>
        <w:bidi w:val="0"/>
        <w:adjustRightInd/>
        <w:snapToGrid/>
        <w:spacing w:before="213" w:beforeLines="50" w:after="213" w:afterLines="50" w:line="440" w:lineRule="exact"/>
        <w:ind w:left="0" w:leftChars="0" w:firstLine="0" w:firstLineChars="0"/>
        <w:textAlignment w:val="auto"/>
        <w:outlineLvl w:val="9"/>
        <w:rPr>
          <w:rFonts w:hint="eastAsia" w:ascii="宋体" w:hAnsi="宋体" w:cs="宋体"/>
          <w:sz w:val="28"/>
          <w:szCs w:val="28"/>
          <w:shd w:val="clear" w:color="auto" w:fill="FFFFFF"/>
          <w:lang w:val="en-US" w:eastAsia="zh-CN"/>
        </w:rPr>
      </w:pPr>
      <w:r>
        <w:rPr>
          <w:rFonts w:hint="eastAsia" w:ascii="宋体" w:hAnsi="宋体" w:eastAsia="宋体" w:cs="宋体"/>
          <w:sz w:val="28"/>
          <w:szCs w:val="28"/>
          <w:shd w:val="clear" w:color="auto" w:fill="FFFFFF"/>
        </w:rPr>
        <w:drawing>
          <wp:anchor distT="0" distB="0" distL="114300" distR="114300" simplePos="0" relativeHeight="251665408" behindDoc="0" locked="0" layoutInCell="1" allowOverlap="1">
            <wp:simplePos x="0" y="0"/>
            <wp:positionH relativeFrom="column">
              <wp:posOffset>790575</wp:posOffset>
            </wp:positionH>
            <wp:positionV relativeFrom="paragraph">
              <wp:posOffset>45085</wp:posOffset>
            </wp:positionV>
            <wp:extent cx="2908935" cy="2751455"/>
            <wp:effectExtent l="0" t="0" r="5715" b="1079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908935" cy="2751455"/>
                    </a:xfrm>
                    <a:prstGeom prst="rect">
                      <a:avLst/>
                    </a:prstGeom>
                  </pic:spPr>
                </pic:pic>
              </a:graphicData>
            </a:graphic>
          </wp:anchor>
        </w:drawing>
      </w:r>
      <w:r>
        <w:rPr>
          <w:rFonts w:hint="eastAsia" w:ascii="宋体" w:hAnsi="宋体" w:cs="宋体"/>
          <w:sz w:val="28"/>
          <w:szCs w:val="28"/>
          <w:shd w:val="clear" w:color="auto" w:fill="FFFFFF"/>
          <w:lang w:val="en-US" w:eastAsia="zh-CN"/>
        </w:rPr>
        <w:t xml:space="preserve">  </w:t>
      </w:r>
    </w:p>
    <w:p>
      <w:pPr>
        <w:pStyle w:val="10"/>
        <w:keepNext w:val="0"/>
        <w:keepLines w:val="0"/>
        <w:pageBreakBefore w:val="0"/>
        <w:widowControl/>
        <w:kinsoku/>
        <w:wordWrap/>
        <w:overflowPunct/>
        <w:topLinePunct w:val="0"/>
        <w:autoSpaceDE/>
        <w:autoSpaceDN/>
        <w:bidi w:val="0"/>
        <w:adjustRightInd/>
        <w:snapToGrid/>
        <w:spacing w:before="213" w:beforeLines="50" w:after="213" w:afterLines="50" w:line="44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cs="宋体"/>
          <w:sz w:val="28"/>
          <w:szCs w:val="28"/>
          <w:shd w:val="clear" w:color="auto" w:fill="FFFFFF"/>
          <w:lang w:val="en-US" w:eastAsia="zh-CN"/>
        </w:rPr>
        <w:t xml:space="preserve">    </w:t>
      </w:r>
      <w:r>
        <w:rPr>
          <w:rFonts w:hint="eastAsia" w:ascii="宋体" w:hAnsi="宋体" w:eastAsia="宋体" w:cs="宋体"/>
          <w:sz w:val="28"/>
          <w:szCs w:val="28"/>
        </w:rPr>
        <w:t xml:space="preserve">1.2 </w:t>
      </w:r>
      <w:r>
        <w:rPr>
          <w:rFonts w:hint="eastAsia" w:ascii="宋体" w:hAnsi="宋体" w:eastAsia="宋体" w:cs="宋体"/>
          <w:b/>
          <w:sz w:val="28"/>
          <w:szCs w:val="28"/>
          <w:shd w:val="clear" w:color="auto" w:fill="FFFFFF"/>
        </w:rPr>
        <w:t>电脑端</w:t>
      </w:r>
      <w:r>
        <w:rPr>
          <w:rFonts w:hint="eastAsia" w:ascii="宋体" w:hAnsi="宋体" w:eastAsia="宋体" w:cs="宋体"/>
          <w:sz w:val="28"/>
          <w:szCs w:val="28"/>
          <w:shd w:val="clear" w:color="auto" w:fill="FFFFFF"/>
        </w:rPr>
        <w:t>请复制下方链接进行报名</w:t>
      </w:r>
    </w:p>
    <w:p>
      <w:pPr>
        <w:keepNext w:val="0"/>
        <w:keepLines w:val="0"/>
        <w:pageBreakBefore w:val="0"/>
        <w:kinsoku/>
        <w:wordWrap/>
        <w:overflowPunct/>
        <w:topLinePunct w:val="0"/>
        <w:autoSpaceDE/>
        <w:autoSpaceDN/>
        <w:bidi w:val="0"/>
        <w:adjustRightInd/>
        <w:spacing w:line="440" w:lineRule="exact"/>
        <w:ind w:left="1114" w:leftChars="464"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http://hy.ouryao.com/plugin.php?id=ts_meet:ts&amp;ac=add_apply&amp;mid=125</w:t>
      </w:r>
    </w:p>
    <w:p>
      <w:pPr>
        <w:keepNext w:val="0"/>
        <w:keepLines w:val="0"/>
        <w:pageBreakBefore w:val="0"/>
        <w:widowControl/>
        <w:kinsoku/>
        <w:wordWrap/>
        <w:overflowPunct/>
        <w:topLinePunct w:val="0"/>
        <w:autoSpaceDE/>
        <w:autoSpaceDN/>
        <w:bidi w:val="0"/>
        <w:adjustRightInd/>
        <w:snapToGrid/>
        <w:spacing w:before="213" w:beforeLines="50" w:after="213" w:afterLines="50" w:line="440" w:lineRule="exact"/>
        <w:ind w:firstLine="281" w:firstLineChars="1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2、报名费</w:t>
      </w:r>
    </w:p>
    <w:p>
      <w:pPr>
        <w:keepNext w:val="0"/>
        <w:keepLines w:val="0"/>
        <w:pageBreakBefore w:val="0"/>
        <w:kinsoku/>
        <w:wordWrap/>
        <w:overflowPunct/>
        <w:topLinePunct w:val="0"/>
        <w:autoSpaceDE/>
        <w:autoSpaceDN/>
        <w:bidi w:val="0"/>
        <w:adjustRightInd/>
        <w:spacing w:line="440" w:lineRule="exact"/>
        <w:ind w:left="278" w:leftChars="116"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10月20日前缴费3000元/人，现场缴费3500元/人，IPPM会员享受会员价2000元/人。</w:t>
      </w:r>
    </w:p>
    <w:p>
      <w:pPr>
        <w:keepNext w:val="0"/>
        <w:keepLines w:val="0"/>
        <w:pageBreakBefore w:val="0"/>
        <w:kinsoku/>
        <w:wordWrap/>
        <w:overflowPunct/>
        <w:topLinePunct w:val="0"/>
        <w:autoSpaceDE/>
        <w:autoSpaceDN/>
        <w:bidi w:val="0"/>
        <w:adjustRightInd/>
        <w:spacing w:line="440" w:lineRule="exact"/>
        <w:ind w:left="278" w:leftChars="116"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费用包括：专家费、培训费、证书费、会议资料费、会议午餐等（开具增值税普通发票）。</w:t>
      </w:r>
    </w:p>
    <w:p>
      <w:pPr>
        <w:keepNext w:val="0"/>
        <w:keepLines w:val="0"/>
        <w:pageBreakBefore w:val="0"/>
        <w:widowControl/>
        <w:kinsoku/>
        <w:wordWrap/>
        <w:overflowPunct/>
        <w:topLinePunct w:val="0"/>
        <w:autoSpaceDE/>
        <w:autoSpaceDN/>
        <w:bidi w:val="0"/>
        <w:adjustRightInd/>
        <w:snapToGrid/>
        <w:spacing w:before="213" w:beforeLines="50" w:after="213" w:afterLines="50" w:line="440" w:lineRule="exact"/>
        <w:ind w:firstLine="281" w:firstLineChars="1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3、缴费方式</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账 </w:t>
      </w:r>
      <w:r>
        <w:rPr>
          <w:rFonts w:hint="eastAsia" w:ascii="宋体" w:hAnsi="宋体" w:cs="宋体"/>
          <w:sz w:val="28"/>
          <w:szCs w:val="28"/>
          <w:lang w:val="en-US" w:eastAsia="zh-CN"/>
        </w:rPr>
        <w:t xml:space="preserve"> </w:t>
      </w:r>
      <w:r>
        <w:rPr>
          <w:rFonts w:hint="eastAsia" w:ascii="宋体" w:hAnsi="宋体" w:eastAsia="宋体" w:cs="宋体"/>
          <w:sz w:val="28"/>
          <w:szCs w:val="28"/>
        </w:rPr>
        <w:t>号：0302047509300049778</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开户行：中国工商银行天津市黄纬路支行</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名 </w:t>
      </w:r>
      <w:r>
        <w:rPr>
          <w:rFonts w:hint="eastAsia" w:ascii="宋体" w:hAnsi="宋体" w:cs="宋体"/>
          <w:sz w:val="28"/>
          <w:szCs w:val="28"/>
          <w:lang w:val="en-US" w:eastAsia="zh-CN"/>
        </w:rPr>
        <w:t xml:space="preserve"> </w:t>
      </w:r>
      <w:r>
        <w:rPr>
          <w:rFonts w:hint="eastAsia" w:ascii="宋体" w:hAnsi="宋体" w:eastAsia="宋体" w:cs="宋体"/>
          <w:sz w:val="28"/>
          <w:szCs w:val="28"/>
        </w:rPr>
        <w:t>称：天津凯博思科技有限公司   </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汇款注明：销售与生产部门协调</w:t>
      </w:r>
    </w:p>
    <w:p>
      <w:pPr>
        <w:keepNext w:val="0"/>
        <w:keepLines w:val="0"/>
        <w:pageBreakBefore w:val="0"/>
        <w:widowControl/>
        <w:kinsoku/>
        <w:wordWrap/>
        <w:overflowPunct/>
        <w:topLinePunct w:val="0"/>
        <w:autoSpaceDE/>
        <w:autoSpaceDN/>
        <w:bidi w:val="0"/>
        <w:adjustRightInd/>
        <w:snapToGrid/>
        <w:spacing w:before="213" w:beforeLines="50" w:after="213" w:afterLines="50" w:line="440" w:lineRule="exact"/>
        <w:ind w:firstLine="281" w:firstLineChars="1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4、会议咨询：</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联系人：盛老师      手机：17316561718</w:t>
      </w:r>
    </w:p>
    <w:p>
      <w:pPr>
        <w:keepNext w:val="0"/>
        <w:keepLines w:val="0"/>
        <w:pageBreakBefore w:val="0"/>
        <w:kinsoku/>
        <w:wordWrap/>
        <w:overflowPunct/>
        <w:topLinePunct w:val="0"/>
        <w:autoSpaceDE/>
        <w:autoSpaceDN/>
        <w:bidi w:val="0"/>
        <w:adjustRightInd/>
        <w:spacing w:line="440" w:lineRule="exact"/>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微  信：ak0369      邮箱：616282041@qq.com</w:t>
      </w:r>
    </w:p>
    <w:p>
      <w:pPr>
        <w:pStyle w:val="4"/>
        <w:keepNext w:val="0"/>
        <w:keepLines w:val="0"/>
        <w:pageBreakBefore w:val="0"/>
        <w:widowControl w:val="0"/>
        <w:shd w:val="clear" w:color="auto" w:fill="FFFFFF"/>
        <w:kinsoku/>
        <w:wordWrap/>
        <w:overflowPunct/>
        <w:topLinePunct w:val="0"/>
        <w:autoSpaceDE/>
        <w:autoSpaceDN/>
        <w:bidi w:val="0"/>
        <w:adjustRightInd/>
        <w:spacing w:before="168" w:beforeAutospacing="0" w:after="168" w:afterAutospacing="0" w:line="440" w:lineRule="exact"/>
        <w:textAlignment w:val="auto"/>
        <w:outlineLvl w:val="9"/>
        <w:rPr>
          <w:rFonts w:hint="eastAsia" w:ascii="宋体" w:hAnsi="宋体" w:eastAsia="宋体" w:cs="宋体"/>
          <w:b/>
          <w:sz w:val="28"/>
          <w:szCs w:val="28"/>
        </w:rPr>
      </w:pPr>
      <w:r>
        <w:rPr>
          <w:rFonts w:hint="eastAsia" w:ascii="宋体" w:hAnsi="宋体" w:eastAsia="宋体" w:cs="宋体"/>
          <w:b/>
          <w:sz w:val="28"/>
          <w:szCs w:val="28"/>
        </w:rPr>
        <w:t>六</w:t>
      </w:r>
      <w:r>
        <w:rPr>
          <w:rFonts w:hint="eastAsia" w:ascii="宋体" w:hAnsi="宋体" w:eastAsia="宋体" w:cs="宋体"/>
          <w:b/>
          <w:sz w:val="28"/>
          <w:szCs w:val="28"/>
        </w:rPr>
        <w:t>、IPPM会员权益</w:t>
      </w:r>
    </w:p>
    <w:p>
      <w:pPr>
        <w:keepNext w:val="0"/>
        <w:keepLines w:val="0"/>
        <w:pageBreakBefore w:val="0"/>
        <w:kinsoku/>
        <w:wordWrap/>
        <w:overflowPunct/>
        <w:topLinePunct w:val="0"/>
        <w:autoSpaceDE/>
        <w:autoSpaceDN/>
        <w:bidi w:val="0"/>
        <w:adjustRightInd/>
        <w:spacing w:line="440" w:lineRule="exact"/>
        <w:textAlignment w:val="auto"/>
        <w:outlineLvl w:val="9"/>
        <w:rPr>
          <w:rFonts w:hint="eastAsia" w:ascii="宋体" w:hAnsi="宋体" w:eastAsia="宋体" w:cs="宋体"/>
          <w:sz w:val="28"/>
          <w:szCs w:val="28"/>
        </w:rPr>
      </w:pPr>
      <w:r>
        <w:rPr>
          <w:rFonts w:hint="eastAsia" w:ascii="宋体" w:hAnsi="宋体" w:eastAsia="宋体" w:cs="宋体"/>
          <w:sz w:val="28"/>
          <w:szCs w:val="28"/>
          <w:shd w:val="clear" w:color="auto" w:fill="FFFFFF"/>
        </w:rPr>
        <w:t xml:space="preserve">    </w:t>
      </w:r>
      <w:r>
        <w:rPr>
          <w:rFonts w:hint="eastAsia" w:ascii="宋体" w:hAnsi="宋体" w:eastAsia="宋体" w:cs="宋体"/>
          <w:sz w:val="28"/>
          <w:szCs w:val="28"/>
        </w:rPr>
        <w:t>参加IPPM个人会员，可参加IPPM微课，并享有更多权益。</w:t>
      </w:r>
    </w:p>
    <w:p>
      <w:pPr>
        <w:keepNext w:val="0"/>
        <w:keepLines w:val="0"/>
        <w:pageBreakBefore w:val="0"/>
        <w:widowControl/>
        <w:kinsoku/>
        <w:wordWrap/>
        <w:overflowPunct/>
        <w:topLinePunct w:val="0"/>
        <w:autoSpaceDE/>
        <w:autoSpaceDN/>
        <w:bidi w:val="0"/>
        <w:adjustRightInd/>
        <w:snapToGrid/>
        <w:spacing w:before="213" w:beforeLines="50" w:line="440" w:lineRule="exact"/>
        <w:ind w:firstLine="561"/>
        <w:textAlignment w:val="auto"/>
        <w:outlineLvl w:val="9"/>
        <w:rPr>
          <w:rFonts w:hint="eastAsia" w:ascii="宋体" w:hAnsi="宋体" w:eastAsia="宋体" w:cs="宋体"/>
          <w:sz w:val="28"/>
          <w:szCs w:val="28"/>
        </w:rPr>
      </w:pPr>
      <w:r>
        <w:rPr>
          <w:rFonts w:hint="eastAsia" w:ascii="宋体" w:hAnsi="宋体" w:eastAsia="宋体" w:cs="宋体"/>
          <w:sz w:val="28"/>
          <w:szCs w:val="28"/>
        </w:rPr>
        <w:t>企业会员可以免费参加IPPM &amp;凯博思一年内所有全国收费培训，每次培训可参加5人；并获得一次免费现场企业内审与咨询服务，同时获得其他权益。</w:t>
      </w:r>
    </w:p>
    <w:p>
      <w:pPr>
        <w:keepNext w:val="0"/>
        <w:keepLines w:val="0"/>
        <w:pageBreakBefore w:val="0"/>
        <w:widowControl/>
        <w:kinsoku/>
        <w:wordWrap/>
        <w:overflowPunct/>
        <w:topLinePunct w:val="0"/>
        <w:autoSpaceDE/>
        <w:autoSpaceDN/>
        <w:bidi w:val="0"/>
        <w:adjustRightInd/>
        <w:snapToGrid/>
        <w:spacing w:before="213" w:beforeLines="50" w:line="440" w:lineRule="exact"/>
        <w:ind w:firstLine="562" w:firstLineChars="200"/>
        <w:textAlignment w:val="auto"/>
        <w:outlineLvl w:val="9"/>
        <w:rPr>
          <w:rFonts w:hint="eastAsia" w:ascii="宋体" w:hAnsi="宋体" w:eastAsia="宋体" w:cs="宋体"/>
          <w:sz w:val="28"/>
          <w:szCs w:val="28"/>
          <w:shd w:val="clear" w:color="auto" w:fill="FFFFFF"/>
        </w:rPr>
      </w:pPr>
      <w:r>
        <w:rPr>
          <w:rFonts w:hint="eastAsia" w:ascii="宋体" w:hAnsi="宋体" w:eastAsia="宋体" w:cs="宋体"/>
          <w:b/>
          <w:bCs/>
          <w:sz w:val="28"/>
          <w:szCs w:val="28"/>
        </w:rPr>
        <w:t>更多会员权益，欢迎咨询：</w:t>
      </w:r>
      <w:r>
        <w:rPr>
          <w:rFonts w:hint="eastAsia" w:ascii="宋体" w:hAnsi="宋体" w:eastAsia="宋体" w:cs="宋体"/>
          <w:sz w:val="28"/>
          <w:szCs w:val="28"/>
        </w:rPr>
        <w:t>盛老师 17316561718</w:t>
      </w:r>
    </w:p>
    <w:p>
      <w:pPr>
        <w:pStyle w:val="4"/>
        <w:keepNext w:val="0"/>
        <w:keepLines w:val="0"/>
        <w:pageBreakBefore w:val="0"/>
        <w:widowControl w:val="0"/>
        <w:shd w:val="clear" w:color="auto" w:fill="FFFFFF"/>
        <w:kinsoku/>
        <w:wordWrap/>
        <w:overflowPunct/>
        <w:topLinePunct w:val="0"/>
        <w:autoSpaceDE/>
        <w:autoSpaceDN/>
        <w:bidi w:val="0"/>
        <w:adjustRightInd/>
        <w:spacing w:before="168" w:beforeAutospacing="0" w:after="168" w:afterAutospacing="0" w:line="440" w:lineRule="exact"/>
        <w:textAlignment w:val="auto"/>
        <w:outlineLvl w:val="9"/>
        <w:rPr>
          <w:rFonts w:hint="eastAsia" w:ascii="宋体" w:hAnsi="宋体" w:eastAsia="宋体" w:cs="宋体"/>
          <w:b/>
          <w:sz w:val="28"/>
          <w:szCs w:val="28"/>
        </w:rPr>
      </w:pPr>
    </w:p>
    <w:p>
      <w:pPr>
        <w:pStyle w:val="4"/>
        <w:keepNext w:val="0"/>
        <w:keepLines w:val="0"/>
        <w:pageBreakBefore w:val="0"/>
        <w:widowControl w:val="0"/>
        <w:shd w:val="clear" w:color="auto" w:fill="FFFFFF"/>
        <w:kinsoku/>
        <w:wordWrap/>
        <w:overflowPunct/>
        <w:topLinePunct w:val="0"/>
        <w:autoSpaceDE/>
        <w:autoSpaceDN/>
        <w:bidi w:val="0"/>
        <w:adjustRightInd/>
        <w:spacing w:before="168" w:beforeAutospacing="0" w:after="168" w:afterAutospacing="0" w:line="440" w:lineRule="exact"/>
        <w:textAlignment w:val="auto"/>
        <w:outlineLvl w:val="9"/>
        <w:rPr>
          <w:rFonts w:hint="eastAsia" w:ascii="宋体" w:hAnsi="宋体" w:eastAsia="宋体" w:cs="宋体"/>
          <w:b/>
          <w:sz w:val="28"/>
          <w:szCs w:val="28"/>
        </w:rPr>
      </w:pPr>
    </w:p>
    <w:p>
      <w:pPr>
        <w:pStyle w:val="4"/>
        <w:keepNext w:val="0"/>
        <w:keepLines w:val="0"/>
        <w:pageBreakBefore w:val="0"/>
        <w:widowControl w:val="0"/>
        <w:shd w:val="clear" w:color="auto" w:fill="FFFFFF"/>
        <w:kinsoku/>
        <w:wordWrap/>
        <w:overflowPunct/>
        <w:topLinePunct w:val="0"/>
        <w:autoSpaceDE/>
        <w:autoSpaceDN/>
        <w:bidi w:val="0"/>
        <w:adjustRightInd/>
        <w:spacing w:before="168" w:beforeAutospacing="0" w:after="168" w:afterAutospacing="0" w:line="440" w:lineRule="exact"/>
        <w:textAlignment w:val="auto"/>
        <w:outlineLvl w:val="9"/>
        <w:rPr>
          <w:rFonts w:hint="eastAsia" w:ascii="宋体" w:hAnsi="宋体" w:eastAsia="宋体" w:cs="宋体"/>
          <w:b/>
          <w:sz w:val="28"/>
          <w:szCs w:val="28"/>
        </w:rPr>
      </w:pPr>
    </w:p>
    <w:p>
      <w:pPr>
        <w:pStyle w:val="4"/>
        <w:keepNext w:val="0"/>
        <w:keepLines w:val="0"/>
        <w:pageBreakBefore w:val="0"/>
        <w:widowControl w:val="0"/>
        <w:shd w:val="clear" w:color="auto" w:fill="FFFFFF"/>
        <w:kinsoku/>
        <w:wordWrap/>
        <w:overflowPunct/>
        <w:topLinePunct w:val="0"/>
        <w:autoSpaceDE/>
        <w:autoSpaceDN/>
        <w:bidi w:val="0"/>
        <w:adjustRightInd/>
        <w:spacing w:before="168" w:beforeAutospacing="0" w:after="168" w:afterAutospacing="0" w:line="440" w:lineRule="exact"/>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七</w:t>
      </w:r>
      <w:bookmarkStart w:id="0" w:name="_GoBack"/>
      <w:bookmarkEnd w:id="0"/>
      <w:r>
        <w:rPr>
          <w:rFonts w:hint="eastAsia" w:ascii="宋体" w:hAnsi="宋体" w:eastAsia="宋体" w:cs="宋体"/>
          <w:b/>
          <w:sz w:val="28"/>
          <w:szCs w:val="28"/>
        </w:rPr>
        <w:t>、IPPM介绍</w:t>
      </w:r>
    </w:p>
    <w:p>
      <w:pPr>
        <w:pStyle w:val="4"/>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440" w:lineRule="exact"/>
        <w:textAlignment w:val="auto"/>
        <w:outlineLvl w:val="9"/>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国际制药项目管理协会（International Pharmaceutical Project Management Association, IPPM），是总部设在加拿大的全球性制药领域的非政府组织，专注于制药行业项目管理、项目对接、信息输出、技术服务和行业教育，为各会员及会员单位提供培训、咨询、项目管理、出版物、国外医药健康项目投资推荐等专业服务。</w:t>
      </w:r>
    </w:p>
    <w:p>
      <w:pPr>
        <w:pStyle w:val="4"/>
        <w:keepNext w:val="0"/>
        <w:keepLines w:val="0"/>
        <w:pageBreakBefore w:val="0"/>
        <w:widowControl w:val="0"/>
        <w:shd w:val="clear" w:color="auto" w:fill="FFFFFF"/>
        <w:kinsoku/>
        <w:wordWrap/>
        <w:overflowPunct/>
        <w:topLinePunct w:val="0"/>
        <w:autoSpaceDE/>
        <w:autoSpaceDN/>
        <w:bidi w:val="0"/>
        <w:adjustRightInd/>
        <w:spacing w:before="211" w:beforeLines="50" w:beforeAutospacing="0" w:after="0" w:afterAutospacing="0" w:line="440" w:lineRule="exact"/>
        <w:textAlignment w:val="auto"/>
        <w:outlineLvl w:val="9"/>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    凯博思科技有限公司是IPPM在中国唯一授权开展协会各种活动交流，为所有中国地区的会员提供快捷服务的合作单位。</w:t>
      </w:r>
    </w:p>
    <w:p>
      <w:pPr>
        <w:pStyle w:val="4"/>
        <w:keepNext w:val="0"/>
        <w:keepLines w:val="0"/>
        <w:pageBreakBefore w:val="0"/>
        <w:widowControl w:val="0"/>
        <w:shd w:val="clear" w:color="auto" w:fill="FFFFFF"/>
        <w:kinsoku/>
        <w:wordWrap/>
        <w:overflowPunct/>
        <w:topLinePunct w:val="0"/>
        <w:autoSpaceDE/>
        <w:autoSpaceDN/>
        <w:bidi w:val="0"/>
        <w:adjustRightInd/>
        <w:spacing w:before="211" w:beforeLines="50" w:beforeAutospacing="0" w:after="0" w:afterAutospacing="0" w:line="440" w:lineRule="exact"/>
        <w:textAlignment w:val="auto"/>
        <w:outlineLvl w:val="9"/>
        <w:rPr>
          <w:rFonts w:hint="eastAsia" w:ascii="宋体" w:hAnsi="宋体" w:eastAsia="宋体" w:cs="宋体"/>
          <w:spacing w:val="1"/>
          <w:sz w:val="28"/>
          <w:szCs w:val="28"/>
        </w:rPr>
      </w:pPr>
      <w:r>
        <w:rPr>
          <w:rFonts w:hint="eastAsia" w:ascii="宋体" w:hAnsi="宋体" w:eastAsia="宋体" w:cs="宋体"/>
          <w:sz w:val="28"/>
          <w:szCs w:val="28"/>
          <w:shd w:val="clear" w:color="auto" w:fill="FFFFFF"/>
        </w:rPr>
        <w:t xml:space="preserve">    IPPM联合凯博思在国内开展长期的制药行业相关培训业务，拥有数十家制药企业会员单位，并提供内训服务，欢迎垂询。  </w:t>
      </w:r>
    </w:p>
    <w:p>
      <w:pPr>
        <w:pStyle w:val="11"/>
        <w:keepNext w:val="0"/>
        <w:keepLines w:val="0"/>
        <w:pageBreakBefore w:val="0"/>
        <w:widowControl w:val="0"/>
        <w:tabs>
          <w:tab w:val="left" w:pos="1440"/>
        </w:tabs>
        <w:kinsoku/>
        <w:wordWrap/>
        <w:overflowPunct/>
        <w:topLinePunct w:val="0"/>
        <w:autoSpaceDE/>
        <w:autoSpaceDN/>
        <w:bidi w:val="0"/>
        <w:adjustRightInd/>
        <w:spacing w:line="440" w:lineRule="exact"/>
        <w:ind w:firstLine="0"/>
        <w:textAlignment w:val="auto"/>
        <w:outlineLvl w:val="9"/>
        <w:rPr>
          <w:rFonts w:hint="eastAsia" w:ascii="宋体" w:hAnsi="宋体" w:eastAsia="宋体" w:cs="宋体"/>
          <w:spacing w:val="1"/>
          <w:sz w:val="28"/>
          <w:szCs w:val="28"/>
        </w:rPr>
      </w:pPr>
    </w:p>
    <w:p>
      <w:pPr>
        <w:pStyle w:val="11"/>
        <w:keepNext w:val="0"/>
        <w:keepLines w:val="0"/>
        <w:pageBreakBefore w:val="0"/>
        <w:widowControl w:val="0"/>
        <w:tabs>
          <w:tab w:val="left" w:pos="1440"/>
        </w:tabs>
        <w:kinsoku/>
        <w:wordWrap/>
        <w:overflowPunct/>
        <w:topLinePunct w:val="0"/>
        <w:autoSpaceDE/>
        <w:autoSpaceDN/>
        <w:bidi w:val="0"/>
        <w:adjustRightInd/>
        <w:spacing w:line="440" w:lineRule="exact"/>
        <w:ind w:firstLine="4301" w:firstLineChars="1530"/>
        <w:textAlignment w:val="auto"/>
        <w:outlineLvl w:val="9"/>
        <w:rPr>
          <w:rFonts w:hint="eastAsia" w:ascii="宋体" w:hAnsi="宋体" w:eastAsia="宋体" w:cs="宋体"/>
          <w:spacing w:val="1"/>
          <w:sz w:val="28"/>
          <w:szCs w:val="28"/>
        </w:rPr>
      </w:pPr>
      <w:r>
        <w:rPr>
          <w:rFonts w:hint="eastAsia" w:ascii="宋体" w:hAnsi="宋体" w:eastAsia="宋体" w:cs="宋体"/>
          <w:sz w:val="28"/>
          <w:szCs w:val="28"/>
        </w:rPr>
        <w:drawing>
          <wp:anchor distT="0" distB="0" distL="0" distR="0" simplePos="0" relativeHeight="251663360" behindDoc="1" locked="0" layoutInCell="1" allowOverlap="1">
            <wp:simplePos x="0" y="0"/>
            <wp:positionH relativeFrom="column">
              <wp:posOffset>2795270</wp:posOffset>
            </wp:positionH>
            <wp:positionV relativeFrom="paragraph">
              <wp:posOffset>-412750</wp:posOffset>
            </wp:positionV>
            <wp:extent cx="3000375" cy="3000375"/>
            <wp:effectExtent l="0" t="0" r="0" b="0"/>
            <wp:wrapNone/>
            <wp:docPr id="1030" name="图片 8"/>
            <wp:cNvGraphicFramePr/>
            <a:graphic xmlns:a="http://schemas.openxmlformats.org/drawingml/2006/main">
              <a:graphicData uri="http://schemas.openxmlformats.org/drawingml/2006/picture">
                <pic:pic xmlns:pic="http://schemas.openxmlformats.org/drawingml/2006/picture">
                  <pic:nvPicPr>
                    <pic:cNvPr id="1030" name="图片 8"/>
                    <pic:cNvPicPr/>
                  </pic:nvPicPr>
                  <pic:blipFill>
                    <a:blip r:embed="rId5" cstate="print"/>
                    <a:srcRect l="-40428" t="-40428" r="-40428" b="-40428"/>
                    <a:stretch>
                      <a:fillRect/>
                    </a:stretch>
                  </pic:blipFill>
                  <pic:spPr>
                    <a:xfrm>
                      <a:off x="0" y="0"/>
                      <a:ext cx="3000375" cy="3000375"/>
                    </a:xfrm>
                    <a:prstGeom prst="rect">
                      <a:avLst/>
                    </a:prstGeom>
                    <a:ln>
                      <a:noFill/>
                    </a:ln>
                  </pic:spPr>
                </pic:pic>
              </a:graphicData>
            </a:graphic>
          </wp:anchor>
        </w:drawing>
      </w:r>
    </w:p>
    <w:p>
      <w:pPr>
        <w:pStyle w:val="11"/>
        <w:keepNext w:val="0"/>
        <w:keepLines w:val="0"/>
        <w:pageBreakBefore w:val="0"/>
        <w:widowControl w:val="0"/>
        <w:tabs>
          <w:tab w:val="left" w:pos="1440"/>
        </w:tabs>
        <w:kinsoku/>
        <w:wordWrap/>
        <w:overflowPunct/>
        <w:topLinePunct w:val="0"/>
        <w:autoSpaceDE/>
        <w:autoSpaceDN/>
        <w:bidi w:val="0"/>
        <w:adjustRightInd/>
        <w:spacing w:line="440" w:lineRule="exact"/>
        <w:ind w:firstLine="4331" w:firstLineChars="1530"/>
        <w:textAlignment w:val="auto"/>
        <w:outlineLvl w:val="9"/>
        <w:rPr>
          <w:rFonts w:hint="eastAsia" w:ascii="宋体" w:hAnsi="宋体" w:eastAsia="宋体" w:cs="宋体"/>
          <w:spacing w:val="1"/>
          <w:sz w:val="28"/>
          <w:szCs w:val="28"/>
        </w:rPr>
      </w:pPr>
    </w:p>
    <w:p>
      <w:pPr>
        <w:pStyle w:val="11"/>
        <w:keepNext w:val="0"/>
        <w:keepLines w:val="0"/>
        <w:pageBreakBefore w:val="0"/>
        <w:widowControl w:val="0"/>
        <w:tabs>
          <w:tab w:val="left" w:pos="1440"/>
        </w:tabs>
        <w:kinsoku/>
        <w:wordWrap/>
        <w:overflowPunct/>
        <w:topLinePunct w:val="0"/>
        <w:autoSpaceDE/>
        <w:autoSpaceDN/>
        <w:bidi w:val="0"/>
        <w:adjustRightInd/>
        <w:spacing w:line="440" w:lineRule="exact"/>
        <w:ind w:firstLine="4331" w:firstLineChars="1530"/>
        <w:textAlignment w:val="auto"/>
        <w:outlineLvl w:val="9"/>
        <w:rPr>
          <w:rFonts w:hint="eastAsia" w:ascii="宋体" w:hAnsi="宋体" w:eastAsia="宋体" w:cs="宋体"/>
          <w:spacing w:val="1"/>
          <w:sz w:val="28"/>
          <w:szCs w:val="28"/>
        </w:rPr>
      </w:pPr>
    </w:p>
    <w:p>
      <w:pPr>
        <w:pStyle w:val="11"/>
        <w:keepNext w:val="0"/>
        <w:keepLines w:val="0"/>
        <w:pageBreakBefore w:val="0"/>
        <w:widowControl w:val="0"/>
        <w:tabs>
          <w:tab w:val="left" w:pos="1440"/>
        </w:tabs>
        <w:kinsoku/>
        <w:wordWrap/>
        <w:overflowPunct/>
        <w:topLinePunct w:val="0"/>
        <w:autoSpaceDE/>
        <w:autoSpaceDN/>
        <w:bidi w:val="0"/>
        <w:adjustRightInd/>
        <w:spacing w:line="440" w:lineRule="exact"/>
        <w:ind w:firstLine="4331" w:firstLineChars="1530"/>
        <w:textAlignment w:val="auto"/>
        <w:outlineLvl w:val="9"/>
        <w:rPr>
          <w:rFonts w:hint="eastAsia" w:ascii="宋体" w:hAnsi="宋体" w:eastAsia="宋体" w:cs="宋体"/>
          <w:spacing w:val="1"/>
          <w:sz w:val="28"/>
          <w:szCs w:val="28"/>
        </w:rPr>
      </w:pPr>
      <w:r>
        <w:rPr>
          <w:rFonts w:hint="eastAsia" w:ascii="宋体" w:hAnsi="宋体" w:eastAsia="宋体" w:cs="宋体"/>
          <w:spacing w:val="1"/>
          <w:sz w:val="28"/>
          <w:szCs w:val="28"/>
        </w:rPr>
        <w:t>国际制药项目管理协会（IPPM）</w:t>
      </w:r>
    </w:p>
    <w:p>
      <w:pPr>
        <w:pStyle w:val="11"/>
        <w:keepNext w:val="0"/>
        <w:keepLines w:val="0"/>
        <w:pageBreakBefore w:val="0"/>
        <w:widowControl w:val="0"/>
        <w:tabs>
          <w:tab w:val="left" w:pos="1440"/>
        </w:tabs>
        <w:kinsoku/>
        <w:wordWrap/>
        <w:overflowPunct/>
        <w:topLinePunct w:val="0"/>
        <w:autoSpaceDE/>
        <w:autoSpaceDN/>
        <w:bidi w:val="0"/>
        <w:adjustRightInd/>
        <w:spacing w:line="440" w:lineRule="exact"/>
        <w:ind w:firstLine="5744" w:firstLineChars="2029"/>
        <w:textAlignment w:val="auto"/>
        <w:outlineLvl w:val="9"/>
        <w:rPr>
          <w:rFonts w:hint="eastAsia" w:ascii="宋体" w:hAnsi="宋体" w:eastAsia="宋体" w:cs="宋体"/>
          <w:sz w:val="28"/>
          <w:szCs w:val="28"/>
        </w:rPr>
      </w:pPr>
      <w:r>
        <w:rPr>
          <w:rFonts w:hint="eastAsia" w:ascii="宋体" w:hAnsi="宋体" w:eastAsia="宋体" w:cs="宋体"/>
          <w:spacing w:val="1"/>
          <w:sz w:val="28"/>
          <w:szCs w:val="28"/>
        </w:rPr>
        <w:t>2018年09月</w:t>
      </w:r>
    </w:p>
    <w:p>
      <w:pPr>
        <w:keepNext w:val="0"/>
        <w:keepLines w:val="0"/>
        <w:pageBreakBefore w:val="0"/>
        <w:kinsoku/>
        <w:wordWrap/>
        <w:overflowPunct/>
        <w:topLinePunct w:val="0"/>
        <w:autoSpaceDE/>
        <w:autoSpaceDN/>
        <w:bidi w:val="0"/>
        <w:adjustRightInd/>
        <w:spacing w:line="440" w:lineRule="exact"/>
        <w:textAlignment w:val="auto"/>
        <w:outlineLvl w:val="9"/>
        <w:rPr>
          <w:rFonts w:hint="eastAsia" w:ascii="宋体" w:hAnsi="宋体" w:eastAsia="宋体" w:cs="宋体"/>
          <w:sz w:val="28"/>
          <w:szCs w:val="28"/>
          <w:lang w:val="en-SG"/>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Light">
    <w:altName w:val="宋体"/>
    <w:panose1 w:val="02010600030101010101"/>
    <w:charset w:val="86"/>
    <w:family w:val="script"/>
    <w:pitch w:val="default"/>
    <w:sig w:usb0="00000000" w:usb1="00000000" w:usb2="00000016" w:usb3="00000000" w:csb0="0004000F" w:csb1="00000000"/>
  </w:font>
  <w:font w:name="DengXian">
    <w:altName w:val="宋体"/>
    <w:panose1 w:val="02010600030101010101"/>
    <w:charset w:val="86"/>
    <w:family w:val="script"/>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CC"/>
    <w:rsid w:val="000B5EB2"/>
    <w:rsid w:val="000D6EEC"/>
    <w:rsid w:val="00112BA3"/>
    <w:rsid w:val="00116DF0"/>
    <w:rsid w:val="002220FC"/>
    <w:rsid w:val="00255C5C"/>
    <w:rsid w:val="0031776C"/>
    <w:rsid w:val="003300A0"/>
    <w:rsid w:val="004148B5"/>
    <w:rsid w:val="0044742C"/>
    <w:rsid w:val="004D08F5"/>
    <w:rsid w:val="005775C5"/>
    <w:rsid w:val="005F083B"/>
    <w:rsid w:val="0068354E"/>
    <w:rsid w:val="00684F74"/>
    <w:rsid w:val="006B6200"/>
    <w:rsid w:val="006F5886"/>
    <w:rsid w:val="00775B2F"/>
    <w:rsid w:val="007B2C44"/>
    <w:rsid w:val="008A06D7"/>
    <w:rsid w:val="008D44B5"/>
    <w:rsid w:val="00941787"/>
    <w:rsid w:val="00986377"/>
    <w:rsid w:val="009F0E0A"/>
    <w:rsid w:val="00A02DFF"/>
    <w:rsid w:val="00AD2B2C"/>
    <w:rsid w:val="00C33DCC"/>
    <w:rsid w:val="00CC2835"/>
    <w:rsid w:val="00CF33AF"/>
    <w:rsid w:val="00F342A0"/>
    <w:rsid w:val="00F64DF1"/>
    <w:rsid w:val="00F7052A"/>
    <w:rsid w:val="00FC4EFD"/>
    <w:rsid w:val="00FD3335"/>
    <w:rsid w:val="06794045"/>
    <w:rsid w:val="3E766C00"/>
    <w:rsid w:val="648E5EDB"/>
    <w:rsid w:val="6CC3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link w:val="8"/>
    <w:unhideWhenUsed/>
    <w:qFormat/>
    <w:uiPriority w:val="0"/>
    <w:pPr>
      <w:keepNext/>
      <w:keepLines/>
      <w:spacing w:before="260" w:after="260" w:line="416" w:lineRule="auto"/>
      <w:outlineLvl w:val="1"/>
    </w:pPr>
    <w:rPr>
      <w:rFonts w:ascii="DengXian Light" w:hAnsi="DengXian Light" w:eastAsia="DengXian Light"/>
      <w:b/>
      <w:bCs/>
      <w:sz w:val="32"/>
      <w:szCs w:val="32"/>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pPr>
    <w:rPr>
      <w:sz w:val="18"/>
      <w:szCs w:val="18"/>
    </w:rPr>
  </w:style>
  <w:style w:type="paragraph" w:styleId="4">
    <w:name w:val="Normal (Web)"/>
    <w:basedOn w:val="1"/>
    <w:semiHidden/>
    <w:unhideWhenUsed/>
    <w:uiPriority w:val="99"/>
    <w:pPr>
      <w:spacing w:before="100" w:beforeAutospacing="1" w:after="100" w:afterAutospacing="1"/>
    </w:pPr>
    <w:rPr>
      <w:rFonts w:eastAsiaTheme="minorEastAsia"/>
    </w:rPr>
  </w:style>
  <w:style w:type="character" w:styleId="6">
    <w:name w:val="Strong"/>
    <w:basedOn w:val="5"/>
    <w:qFormat/>
    <w:uiPriority w:val="22"/>
    <w:rPr>
      <w:b/>
      <w:bCs/>
    </w:rPr>
  </w:style>
  <w:style w:type="character" w:customStyle="1" w:styleId="8">
    <w:name w:val="标题 2字符"/>
    <w:basedOn w:val="5"/>
    <w:link w:val="2"/>
    <w:uiPriority w:val="0"/>
    <w:rPr>
      <w:rFonts w:ascii="DengXian Light" w:hAnsi="DengXian Light" w:eastAsia="DengXian Light" w:cs="Times New Roman"/>
      <w:b/>
      <w:bCs/>
      <w:kern w:val="0"/>
      <w:sz w:val="32"/>
      <w:szCs w:val="32"/>
    </w:rPr>
  </w:style>
  <w:style w:type="paragraph" w:styleId="9">
    <w:name w:val="No Spacing"/>
    <w:qFormat/>
    <w:uiPriority w:val="1"/>
    <w:rPr>
      <w:rFonts w:asciiTheme="minorHAnsi" w:hAnsiTheme="minorHAnsi" w:eastAsiaTheme="minorEastAsia" w:cstheme="minorBidi"/>
      <w:sz w:val="22"/>
      <w:szCs w:val="22"/>
      <w:lang w:val="en-US" w:eastAsia="en-US" w:bidi="ar-SA"/>
    </w:rPr>
  </w:style>
  <w:style w:type="paragraph" w:styleId="10">
    <w:name w:val="List Paragraph"/>
    <w:basedOn w:val="1"/>
    <w:qFormat/>
    <w:uiPriority w:val="34"/>
    <w:pPr>
      <w:ind w:firstLine="420" w:firstLineChars="200"/>
    </w:pPr>
  </w:style>
  <w:style w:type="paragraph" w:customStyle="1" w:styleId="11">
    <w:name w:val="正文文本缩进1"/>
    <w:basedOn w:val="1"/>
    <w:qFormat/>
    <w:uiPriority w:val="0"/>
    <w:pPr>
      <w:spacing w:line="560" w:lineRule="atLeast"/>
      <w:ind w:firstLine="555"/>
    </w:pPr>
    <w:rPr>
      <w:rFonts w:hint="eastAsia" w:ascii="仿宋_GB2312" w:eastAsia="仿宋_GB2312"/>
      <w:b/>
      <w:sz w:val="28"/>
      <w:szCs w:val="20"/>
    </w:rPr>
  </w:style>
  <w:style w:type="character" w:customStyle="1" w:styleId="12">
    <w:name w:val="页码1"/>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351</Words>
  <Characters>2005</Characters>
  <Lines>16</Lines>
  <Paragraphs>4</Paragraphs>
  <TotalTime>7</TotalTime>
  <ScaleCrop>false</ScaleCrop>
  <LinksUpToDate>false</LinksUpToDate>
  <CharactersWithSpaces>2352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2018-09-03T06:13:00Z</dcterms:created>
  <dc:creator>Microsoft Office 用户</dc:creator>
  <cp:lastModifiedBy>mac</cp:lastModifiedBy>
  <dcterms:modified xsi:type="dcterms:W3CDTF">2018-09-03T08:31:16Z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